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6D2F" w14:textId="467B3633" w:rsidR="008C4EFE" w:rsidRDefault="008C4EFE" w:rsidP="008C4EFE">
      <w:pPr>
        <w:pStyle w:val="Kop1"/>
        <w:rPr>
          <w:rFonts w:ascii="Gill Sans MT" w:hAnsi="Gill Sans MT"/>
          <w:sz w:val="40"/>
          <w:szCs w:val="40"/>
        </w:rPr>
      </w:pPr>
      <w:r w:rsidRPr="003767A8">
        <w:rPr>
          <w:rFonts w:ascii="Gill Sans MT" w:hAnsi="Gill Sans MT"/>
          <w:sz w:val="40"/>
          <w:szCs w:val="40"/>
        </w:rPr>
        <w:t>C-Basis schooljaar 2023 – 2024</w:t>
      </w:r>
    </w:p>
    <w:p w14:paraId="7FDB1CD0" w14:textId="13ED530C" w:rsidR="008C4EFE" w:rsidRPr="003767A8" w:rsidRDefault="008C4EFE" w:rsidP="008C4EFE"/>
    <w:p w14:paraId="5D2555A7" w14:textId="63585601" w:rsidR="008C4EFE" w:rsidRPr="003767A8" w:rsidRDefault="008C4EFE" w:rsidP="008C4EFE">
      <w:pPr>
        <w:jc w:val="center"/>
        <w:rPr>
          <w:rFonts w:ascii="Gill Sans MT" w:hAnsi="Gill Sans MT"/>
          <w:b/>
          <w:bCs/>
          <w:sz w:val="40"/>
          <w:szCs w:val="40"/>
        </w:rPr>
      </w:pPr>
      <w:r w:rsidRPr="003767A8">
        <w:rPr>
          <w:rFonts w:ascii="Gill Sans MT" w:hAnsi="Gill Sans MT"/>
          <w:b/>
          <w:bCs/>
          <w:sz w:val="40"/>
          <w:szCs w:val="40"/>
        </w:rPr>
        <w:t>Thema: Taal</w:t>
      </w:r>
      <w:r w:rsidRPr="003767A8">
        <w:rPr>
          <w:rFonts w:ascii="Gill Sans MT" w:hAnsi="Gill Sans MT"/>
          <w:b/>
          <w:bCs/>
          <w:sz w:val="40"/>
          <w:szCs w:val="40"/>
        </w:rPr>
        <w:br/>
        <w:t>“Spreek jij de taal van kunst”</w:t>
      </w:r>
    </w:p>
    <w:p w14:paraId="1873ACF9" w14:textId="77777777" w:rsidR="008C4EFE" w:rsidRPr="003767A8" w:rsidRDefault="008C4EFE" w:rsidP="008C4EFE">
      <w:pPr>
        <w:pStyle w:val="Kop2"/>
        <w:rPr>
          <w:rFonts w:ascii="Gill Sans MT" w:hAnsi="Gill Sans MT"/>
          <w:b w:val="0"/>
          <w:bCs w:val="0"/>
          <w:sz w:val="40"/>
          <w:szCs w:val="40"/>
        </w:rPr>
      </w:pPr>
    </w:p>
    <w:p w14:paraId="28BF7A8A" w14:textId="77777777" w:rsidR="008C4EFE" w:rsidRPr="003767A8" w:rsidRDefault="008C4EFE" w:rsidP="008C4EFE"/>
    <w:p w14:paraId="5026AA66" w14:textId="07200622" w:rsidR="008C4EFE" w:rsidRPr="003767A8" w:rsidRDefault="008C4EFE" w:rsidP="008C4EFE">
      <w:pPr>
        <w:pStyle w:val="Kop2"/>
        <w:tabs>
          <w:tab w:val="left" w:pos="708"/>
          <w:tab w:val="left" w:pos="1416"/>
          <w:tab w:val="left" w:pos="2124"/>
          <w:tab w:val="left" w:pos="5805"/>
        </w:tabs>
        <w:rPr>
          <w:rFonts w:ascii="Gill Sans MT" w:hAnsi="Gill Sans MT"/>
          <w:sz w:val="40"/>
          <w:szCs w:val="40"/>
        </w:rPr>
      </w:pPr>
      <w:r w:rsidRPr="003767A8">
        <w:rPr>
          <w:rFonts w:ascii="Gill Sans MT" w:hAnsi="Gill Sans MT"/>
          <w:sz w:val="40"/>
          <w:szCs w:val="40"/>
        </w:rPr>
        <w:t xml:space="preserve">Groep 3 – 4     Markant en Kunst &amp; Co </w:t>
      </w:r>
    </w:p>
    <w:p w14:paraId="7BA1197A" w14:textId="41DAA02F" w:rsidR="008C4EFE" w:rsidRPr="003767A8" w:rsidRDefault="008C4EFE" w:rsidP="00D33D40">
      <w:pPr>
        <w:tabs>
          <w:tab w:val="left" w:pos="1256"/>
        </w:tabs>
      </w:pPr>
    </w:p>
    <w:p w14:paraId="2A16E046" w14:textId="77777777" w:rsidR="008C4EFE" w:rsidRPr="003767A8" w:rsidRDefault="008C4EFE" w:rsidP="008C4EFE">
      <w:pPr>
        <w:rPr>
          <w:rFonts w:ascii="Gill Sans MT" w:hAnsi="Gill Sans MT"/>
          <w:b/>
        </w:rPr>
      </w:pPr>
      <w:r w:rsidRPr="003767A8">
        <w:rPr>
          <w:rFonts w:ascii="Gill Sans MT" w:hAnsi="Gill Sans MT"/>
          <w:b/>
        </w:rPr>
        <w:t>Educatieve format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480"/>
        <w:gridCol w:w="6526"/>
      </w:tblGrid>
      <w:tr w:rsidR="008C4EFE" w:rsidRPr="003767A8" w14:paraId="775BF48C" w14:textId="77777777" w:rsidTr="00B532A2">
        <w:tc>
          <w:tcPr>
            <w:tcW w:w="9212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4AA6AD87" w14:textId="77777777" w:rsidR="008C4EFE" w:rsidRPr="003767A8" w:rsidRDefault="008C4EFE" w:rsidP="00B532A2">
            <w:pPr>
              <w:rPr>
                <w:rFonts w:ascii="Gill Sans MT" w:hAnsi="Gill Sans MT"/>
                <w:b/>
              </w:rPr>
            </w:pPr>
            <w:r w:rsidRPr="003767A8">
              <w:rPr>
                <w:rFonts w:ascii="Gill Sans MT" w:hAnsi="Gill Sans MT"/>
                <w:b/>
                <w:color w:val="0070C0"/>
              </w:rPr>
              <w:t xml:space="preserve">1 – Algemene omschrijving les </w:t>
            </w:r>
          </w:p>
        </w:tc>
      </w:tr>
      <w:tr w:rsidR="008C4EFE" w:rsidRPr="003767A8" w14:paraId="4BA232EE" w14:textId="77777777" w:rsidTr="00B532A2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DC19D44" w14:textId="77777777" w:rsidR="008C4EFE" w:rsidRPr="003767A8" w:rsidRDefault="008C4EFE" w:rsidP="00B532A2">
            <w:pPr>
              <w:rPr>
                <w:rFonts w:ascii="Gill Sans MT" w:hAnsi="Gill Sans MT"/>
                <w:b/>
              </w:rPr>
            </w:pPr>
            <w:r w:rsidRPr="003767A8">
              <w:rPr>
                <w:rFonts w:ascii="Gill Sans MT" w:hAnsi="Gill Sans MT"/>
                <w:b/>
              </w:rPr>
              <w:t>Doelgroep:</w:t>
            </w:r>
          </w:p>
        </w:tc>
        <w:tc>
          <w:tcPr>
            <w:tcW w:w="7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7BAFDAA" w14:textId="51C303DA" w:rsidR="008C4EFE" w:rsidRPr="003767A8" w:rsidRDefault="000373BD" w:rsidP="00B532A2">
            <w:pPr>
              <w:rPr>
                <w:rFonts w:ascii="Gill Sans MT" w:eastAsia="Trebuchet MS" w:hAnsi="Gill Sans MT" w:cs="Tahoma"/>
              </w:rPr>
            </w:pPr>
            <w:r w:rsidRPr="003767A8">
              <w:rPr>
                <w:rFonts w:ascii="Gill Sans MT" w:eastAsia="Trebuchet MS" w:hAnsi="Gill Sans MT" w:cs="Tahoma"/>
              </w:rPr>
              <w:t xml:space="preserve">Groep 3+4 </w:t>
            </w:r>
          </w:p>
        </w:tc>
      </w:tr>
      <w:tr w:rsidR="008C4EFE" w:rsidRPr="003767A8" w14:paraId="0456886F" w14:textId="77777777" w:rsidTr="00B532A2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88BBF0" w14:textId="77777777" w:rsidR="008C4EFE" w:rsidRPr="003767A8" w:rsidRDefault="008C4EFE" w:rsidP="00B532A2">
            <w:pPr>
              <w:rPr>
                <w:rFonts w:ascii="Gill Sans MT" w:hAnsi="Gill Sans MT"/>
                <w:b/>
              </w:rPr>
            </w:pPr>
            <w:r w:rsidRPr="003767A8">
              <w:rPr>
                <w:rFonts w:ascii="Gill Sans MT" w:hAnsi="Gill Sans MT"/>
                <w:b/>
              </w:rPr>
              <w:t>Titel:</w:t>
            </w:r>
          </w:p>
        </w:tc>
        <w:tc>
          <w:tcPr>
            <w:tcW w:w="7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9EBA1C" w14:textId="179F0F80" w:rsidR="008C4EFE" w:rsidRPr="003767A8" w:rsidRDefault="000373BD" w:rsidP="00B532A2">
            <w:pPr>
              <w:rPr>
                <w:rFonts w:ascii="Gill Sans MT" w:eastAsia="Trebuchet MS" w:hAnsi="Gill Sans MT" w:cs="Tahoma"/>
              </w:rPr>
            </w:pPr>
            <w:r w:rsidRPr="003767A8">
              <w:rPr>
                <w:rFonts w:ascii="Gill Sans MT" w:eastAsia="Trebuchet MS" w:hAnsi="Gill Sans MT" w:cs="Tahoma"/>
              </w:rPr>
              <w:t xml:space="preserve">Letterlijk </w:t>
            </w:r>
          </w:p>
        </w:tc>
      </w:tr>
      <w:tr w:rsidR="008C4EFE" w:rsidRPr="003767A8" w14:paraId="41EF6F43" w14:textId="77777777" w:rsidTr="00B532A2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6BCD003" w14:textId="77777777" w:rsidR="008C4EFE" w:rsidRPr="003767A8" w:rsidRDefault="008C4EFE" w:rsidP="00B532A2">
            <w:pPr>
              <w:rPr>
                <w:rFonts w:ascii="Gill Sans MT" w:hAnsi="Gill Sans MT"/>
                <w:b/>
              </w:rPr>
            </w:pPr>
            <w:r w:rsidRPr="003767A8">
              <w:rPr>
                <w:rFonts w:ascii="Gill Sans MT" w:hAnsi="Gill Sans MT"/>
                <w:b/>
              </w:rPr>
              <w:t>Cultuurdiscipline(s):</w:t>
            </w:r>
          </w:p>
        </w:tc>
        <w:tc>
          <w:tcPr>
            <w:tcW w:w="7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484B3B9" w14:textId="2CE4CAF2" w:rsidR="008C4EFE" w:rsidRPr="003767A8" w:rsidRDefault="000373BD" w:rsidP="00B532A2">
            <w:pPr>
              <w:rPr>
                <w:rFonts w:ascii="Gill Sans MT" w:eastAsia="Trebuchet MS" w:hAnsi="Gill Sans MT" w:cs="Tahoma"/>
              </w:rPr>
            </w:pPr>
            <w:r w:rsidRPr="003767A8">
              <w:rPr>
                <w:rFonts w:ascii="Gill Sans MT" w:eastAsia="Trebuchet MS" w:hAnsi="Gill Sans MT" w:cs="Tahoma"/>
              </w:rPr>
              <w:t xml:space="preserve">Drama/Beeldend multidisciplinair </w:t>
            </w:r>
          </w:p>
        </w:tc>
      </w:tr>
      <w:tr w:rsidR="008C4EFE" w:rsidRPr="003767A8" w14:paraId="7CE1BA0D" w14:textId="77777777" w:rsidTr="00B532A2">
        <w:tc>
          <w:tcPr>
            <w:tcW w:w="19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8C39E1" w14:textId="77777777" w:rsidR="008C4EFE" w:rsidRPr="003767A8" w:rsidRDefault="008C4EFE" w:rsidP="00B532A2">
            <w:pPr>
              <w:rPr>
                <w:rFonts w:ascii="Gill Sans MT" w:hAnsi="Gill Sans MT"/>
                <w:b/>
              </w:rPr>
            </w:pPr>
            <w:r w:rsidRPr="003767A8">
              <w:rPr>
                <w:rFonts w:ascii="Gill Sans MT" w:hAnsi="Gill Sans MT"/>
                <w:b/>
              </w:rPr>
              <w:t>Periode: data, tijd(en) en tijdsduur; Rijouders/begeleiders:</w:t>
            </w:r>
            <w:r w:rsidRPr="003767A8">
              <w:rPr>
                <w:rFonts w:ascii="Gill Sans MT" w:hAnsi="Gill Sans MT"/>
                <w:b/>
              </w:rPr>
              <w:br/>
              <w:t>welkom/meehelpen</w:t>
            </w:r>
          </w:p>
        </w:tc>
        <w:tc>
          <w:tcPr>
            <w:tcW w:w="7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6C57B8" w14:textId="77777777" w:rsidR="0092617A" w:rsidRPr="00EE31FC" w:rsidRDefault="000373BD" w:rsidP="00B532A2">
            <w:pPr>
              <w:spacing w:after="0" w:line="240" w:lineRule="auto"/>
              <w:rPr>
                <w:rFonts w:ascii="Gill Sans MT" w:hAnsi="Gill Sans MT"/>
              </w:rPr>
            </w:pPr>
            <w:r w:rsidRPr="00EE31FC">
              <w:rPr>
                <w:rFonts w:ascii="Gill Sans MT" w:hAnsi="Gill Sans MT"/>
              </w:rPr>
              <w:t>Nader te bepalen</w:t>
            </w:r>
            <w:r w:rsidR="00E6177A" w:rsidRPr="00EE31FC">
              <w:rPr>
                <w:rFonts w:ascii="Gill Sans MT" w:hAnsi="Gill Sans MT"/>
              </w:rPr>
              <w:t xml:space="preserve"> (</w:t>
            </w:r>
            <w:r w:rsidR="0092617A" w:rsidRPr="00EE31FC">
              <w:rPr>
                <w:rFonts w:ascii="Gill Sans MT" w:hAnsi="Gill Sans MT"/>
              </w:rPr>
              <w:t>2 blokken in:</w:t>
            </w:r>
            <w:r w:rsidR="00E6177A" w:rsidRPr="00EE31FC">
              <w:rPr>
                <w:rFonts w:ascii="Gill Sans MT" w:hAnsi="Gill Sans MT"/>
              </w:rPr>
              <w:t xml:space="preserve"> sept/okt </w:t>
            </w:r>
            <w:r w:rsidR="0092617A" w:rsidRPr="00EE31FC">
              <w:rPr>
                <w:rFonts w:ascii="Gill Sans MT" w:hAnsi="Gill Sans MT"/>
              </w:rPr>
              <w:t xml:space="preserve">en </w:t>
            </w:r>
            <w:r w:rsidR="00E6177A" w:rsidRPr="00EE31FC">
              <w:rPr>
                <w:rFonts w:ascii="Gill Sans MT" w:hAnsi="Gill Sans MT"/>
              </w:rPr>
              <w:t>mei/juni</w:t>
            </w:r>
            <w:r w:rsidR="0092617A" w:rsidRPr="00EE31FC">
              <w:rPr>
                <w:rFonts w:ascii="Gill Sans MT" w:hAnsi="Gill Sans MT"/>
              </w:rPr>
              <w:t xml:space="preserve">) </w:t>
            </w:r>
          </w:p>
          <w:p w14:paraId="51F5FD11" w14:textId="77777777" w:rsidR="0092617A" w:rsidRPr="00EE31FC" w:rsidRDefault="0092617A" w:rsidP="00B532A2">
            <w:pPr>
              <w:spacing w:after="0" w:line="240" w:lineRule="auto"/>
              <w:rPr>
                <w:rFonts w:ascii="Gill Sans MT" w:hAnsi="Gill Sans MT"/>
              </w:rPr>
            </w:pPr>
            <w:r w:rsidRPr="00EE31FC">
              <w:rPr>
                <w:rFonts w:ascii="Gill Sans MT" w:hAnsi="Gill Sans MT"/>
              </w:rPr>
              <w:t>T</w:t>
            </w:r>
            <w:r w:rsidR="007352CF" w:rsidRPr="00EE31FC">
              <w:rPr>
                <w:rFonts w:ascii="Gill Sans MT" w:hAnsi="Gill Sans MT"/>
              </w:rPr>
              <w:t>ijdsduur</w:t>
            </w:r>
            <w:r w:rsidRPr="00EE31FC">
              <w:rPr>
                <w:rFonts w:ascii="Gill Sans MT" w:hAnsi="Gill Sans MT"/>
              </w:rPr>
              <w:t>:</w:t>
            </w:r>
            <w:r w:rsidR="007352CF" w:rsidRPr="00EE31FC">
              <w:rPr>
                <w:rFonts w:ascii="Gill Sans MT" w:hAnsi="Gill Sans MT"/>
              </w:rPr>
              <w:t xml:space="preserve"> </w:t>
            </w:r>
            <w:r w:rsidR="007352CF" w:rsidRPr="00EE31FC">
              <w:rPr>
                <w:rFonts w:ascii="Gill Sans MT" w:hAnsi="Gill Sans MT"/>
                <w:u w:val="single"/>
              </w:rPr>
              <w:t>30</w:t>
            </w:r>
            <w:r w:rsidR="007352CF" w:rsidRPr="00EE31FC">
              <w:rPr>
                <w:rFonts w:ascii="Gill Sans MT" w:hAnsi="Gill Sans MT"/>
              </w:rPr>
              <w:t xml:space="preserve"> minuten Markant</w:t>
            </w:r>
          </w:p>
          <w:p w14:paraId="55474D02" w14:textId="77777777" w:rsidR="0092617A" w:rsidRPr="00EE31FC" w:rsidRDefault="0092617A" w:rsidP="00B532A2">
            <w:pPr>
              <w:spacing w:after="0" w:line="240" w:lineRule="auto"/>
              <w:rPr>
                <w:rFonts w:ascii="Gill Sans MT" w:hAnsi="Gill Sans MT"/>
              </w:rPr>
            </w:pPr>
            <w:r w:rsidRPr="00EE31FC">
              <w:rPr>
                <w:rFonts w:ascii="Gill Sans MT" w:hAnsi="Gill Sans MT"/>
              </w:rPr>
              <w:t xml:space="preserve">                </w:t>
            </w:r>
            <w:r w:rsidR="007352CF" w:rsidRPr="00EE31FC">
              <w:rPr>
                <w:rFonts w:ascii="Gill Sans MT" w:hAnsi="Gill Sans MT"/>
                <w:u w:val="single"/>
              </w:rPr>
              <w:t>15</w:t>
            </w:r>
            <w:r w:rsidR="007352CF" w:rsidRPr="00EE31FC">
              <w:rPr>
                <w:rFonts w:ascii="Gill Sans MT" w:hAnsi="Gill Sans MT"/>
              </w:rPr>
              <w:t xml:space="preserve"> minuten verplaatsen naar Kunst&amp;Co </w:t>
            </w:r>
            <w:r w:rsidRPr="00EE31FC">
              <w:rPr>
                <w:rFonts w:ascii="Gill Sans MT" w:hAnsi="Gill Sans MT"/>
              </w:rPr>
              <w:t>+</w:t>
            </w:r>
            <w:r w:rsidR="007352CF" w:rsidRPr="00EE31FC">
              <w:rPr>
                <w:rFonts w:ascii="Gill Sans MT" w:hAnsi="Gill Sans MT"/>
              </w:rPr>
              <w:t xml:space="preserve"> </w:t>
            </w:r>
          </w:p>
          <w:p w14:paraId="67E1C907" w14:textId="627F8DC0" w:rsidR="008C4EFE" w:rsidRPr="00EE31FC" w:rsidRDefault="0092617A" w:rsidP="00B532A2">
            <w:pPr>
              <w:spacing w:after="0" w:line="240" w:lineRule="auto"/>
              <w:rPr>
                <w:rFonts w:ascii="Gill Sans MT" w:hAnsi="Gill Sans MT"/>
              </w:rPr>
            </w:pPr>
            <w:r w:rsidRPr="00EE31FC">
              <w:rPr>
                <w:rFonts w:ascii="Gill Sans MT" w:hAnsi="Gill Sans MT"/>
              </w:rPr>
              <w:t xml:space="preserve">                </w:t>
            </w:r>
            <w:r w:rsidR="00CB7539" w:rsidRPr="00EE31FC">
              <w:rPr>
                <w:rFonts w:ascii="Gill Sans MT" w:hAnsi="Gill Sans MT"/>
                <w:u w:val="single"/>
              </w:rPr>
              <w:t>60</w:t>
            </w:r>
            <w:r w:rsidR="00CB7539" w:rsidRPr="00EE31FC">
              <w:rPr>
                <w:rFonts w:ascii="Gill Sans MT" w:hAnsi="Gill Sans MT"/>
              </w:rPr>
              <w:t xml:space="preserve"> </w:t>
            </w:r>
            <w:r w:rsidR="007352CF" w:rsidRPr="00EE31FC">
              <w:rPr>
                <w:rFonts w:ascii="Gill Sans MT" w:hAnsi="Gill Sans MT"/>
              </w:rPr>
              <w:t>minute</w:t>
            </w:r>
            <w:r w:rsidRPr="00EE31FC">
              <w:rPr>
                <w:rFonts w:ascii="Gill Sans MT" w:hAnsi="Gill Sans MT"/>
              </w:rPr>
              <w:t xml:space="preserve">n </w:t>
            </w:r>
            <w:r w:rsidR="007352CF" w:rsidRPr="00EE31FC">
              <w:rPr>
                <w:rFonts w:ascii="Gill Sans MT" w:hAnsi="Gill Sans MT"/>
              </w:rPr>
              <w:t>Kunst&amp;Co</w:t>
            </w:r>
          </w:p>
          <w:p w14:paraId="48F3C0A3" w14:textId="0A9D646F" w:rsidR="00EE31FC" w:rsidRPr="00EE31FC" w:rsidRDefault="00EE31FC" w:rsidP="00B532A2">
            <w:pPr>
              <w:spacing w:after="0" w:line="240" w:lineRule="auto"/>
              <w:rPr>
                <w:rFonts w:ascii="Gill Sans MT" w:hAnsi="Gill Sans MT"/>
              </w:rPr>
            </w:pPr>
            <w:r w:rsidRPr="00EE31FC">
              <w:rPr>
                <w:rFonts w:ascii="Gill Sans MT" w:hAnsi="Gill Sans MT"/>
              </w:rPr>
              <w:t>Totaal ca 1 ¾ uur activiteit</w:t>
            </w:r>
          </w:p>
          <w:p w14:paraId="6F6A6249" w14:textId="77777777" w:rsidR="00AF3CD4" w:rsidRPr="00EE31FC" w:rsidRDefault="00AF3CD4" w:rsidP="00B532A2">
            <w:pPr>
              <w:spacing w:after="0" w:line="240" w:lineRule="auto"/>
              <w:rPr>
                <w:rFonts w:ascii="Gill Sans MT" w:hAnsi="Gill Sans MT"/>
              </w:rPr>
            </w:pPr>
          </w:p>
          <w:p w14:paraId="33952CBA" w14:textId="07E98176" w:rsidR="00AF3CD4" w:rsidRPr="00EE31FC" w:rsidRDefault="00D57325" w:rsidP="00B532A2">
            <w:pPr>
              <w:spacing w:after="0" w:line="240" w:lineRule="auto"/>
              <w:rPr>
                <w:rFonts w:ascii="Gill Sans MT" w:hAnsi="Gill Sans MT"/>
              </w:rPr>
            </w:pPr>
            <w:r w:rsidRPr="00EE31FC">
              <w:rPr>
                <w:rFonts w:ascii="Gill Sans MT" w:hAnsi="Gill Sans MT"/>
              </w:rPr>
              <w:t>Rij-ouders en begeleiders</w:t>
            </w:r>
            <w:r w:rsidR="00C570FF" w:rsidRPr="00EE31FC">
              <w:rPr>
                <w:rFonts w:ascii="Gill Sans MT" w:hAnsi="Gill Sans MT"/>
              </w:rPr>
              <w:t xml:space="preserve"> graag welkom om te helpen met de speurtocht bij Markant en</w:t>
            </w:r>
            <w:r w:rsidR="00AF3CD4" w:rsidRPr="00EE31FC">
              <w:rPr>
                <w:rFonts w:ascii="Gill Sans MT" w:hAnsi="Gill Sans MT"/>
              </w:rPr>
              <w:t xml:space="preserve"> ivm verplaatsen van Markant naar Kunst&amp;Co</w:t>
            </w:r>
            <w:r w:rsidR="00FA4946" w:rsidRPr="00EE31FC">
              <w:rPr>
                <w:rFonts w:ascii="Gill Sans MT" w:hAnsi="Gill Sans MT"/>
              </w:rPr>
              <w:t xml:space="preserve"> </w:t>
            </w:r>
            <w:r w:rsidR="00F573A4" w:rsidRPr="00EE31FC">
              <w:rPr>
                <w:rFonts w:ascii="Gill Sans MT" w:hAnsi="Gill Sans MT"/>
              </w:rPr>
              <w:t>(</w:t>
            </w:r>
            <w:r w:rsidR="006C4165" w:rsidRPr="00EE31FC">
              <w:rPr>
                <w:rFonts w:ascii="Gill Sans MT" w:hAnsi="Gill Sans MT"/>
              </w:rPr>
              <w:t xml:space="preserve">iedere deelnemende </w:t>
            </w:r>
            <w:r w:rsidR="00E37778" w:rsidRPr="00EE31FC">
              <w:rPr>
                <w:rFonts w:ascii="Gill Sans MT" w:hAnsi="Gill Sans MT"/>
              </w:rPr>
              <w:t>klas</w:t>
            </w:r>
            <w:r w:rsidR="006C4165" w:rsidRPr="00EE31FC">
              <w:rPr>
                <w:rFonts w:ascii="Gill Sans MT" w:hAnsi="Gill Sans MT"/>
              </w:rPr>
              <w:t xml:space="preserve"> </w:t>
            </w:r>
            <w:r w:rsidR="00E37778" w:rsidRPr="00EE31FC">
              <w:rPr>
                <w:rFonts w:ascii="Gill Sans MT" w:hAnsi="Gill Sans MT"/>
              </w:rPr>
              <w:t xml:space="preserve">graag </w:t>
            </w:r>
            <w:r w:rsidR="006C4165" w:rsidRPr="00EE31FC">
              <w:rPr>
                <w:rFonts w:ascii="Gill Sans MT" w:hAnsi="Gill Sans MT"/>
              </w:rPr>
              <w:t>splitsen in</w:t>
            </w:r>
            <w:r w:rsidR="009F543D">
              <w:rPr>
                <w:rFonts w:ascii="Gill Sans MT" w:hAnsi="Gill Sans MT"/>
              </w:rPr>
              <w:t xml:space="preserve"> 4</w:t>
            </w:r>
            <w:r w:rsidR="006C4165" w:rsidRPr="00EE31FC">
              <w:rPr>
                <w:rFonts w:ascii="Gill Sans MT" w:hAnsi="Gill Sans MT"/>
              </w:rPr>
              <w:t xml:space="preserve"> </w:t>
            </w:r>
            <w:r w:rsidR="00E37778" w:rsidRPr="00EE31FC">
              <w:rPr>
                <w:rFonts w:ascii="Gill Sans MT" w:hAnsi="Gill Sans MT"/>
              </w:rPr>
              <w:t>groepjes</w:t>
            </w:r>
            <w:r w:rsidR="009F543D">
              <w:rPr>
                <w:rFonts w:ascii="Gill Sans MT" w:hAnsi="Gill Sans MT"/>
              </w:rPr>
              <w:t xml:space="preserve">; </w:t>
            </w:r>
            <w:r w:rsidR="00E37778" w:rsidRPr="00EE31FC">
              <w:rPr>
                <w:rFonts w:ascii="Gill Sans MT" w:hAnsi="Gill Sans MT"/>
              </w:rPr>
              <w:t xml:space="preserve">per groep 1 begeleider </w:t>
            </w:r>
            <w:r w:rsidR="00CF68E3" w:rsidRPr="00EE31FC">
              <w:rPr>
                <w:rFonts w:ascii="Gill Sans MT" w:hAnsi="Gill Sans MT"/>
              </w:rPr>
              <w:t>nodig!)</w:t>
            </w:r>
          </w:p>
        </w:tc>
      </w:tr>
    </w:tbl>
    <w:p w14:paraId="7AAB86CB" w14:textId="77777777" w:rsidR="008C4EFE" w:rsidRPr="003767A8" w:rsidRDefault="008C4EFE" w:rsidP="008C4EFE">
      <w:pPr>
        <w:rPr>
          <w:rFonts w:ascii="Gill Sans MT" w:eastAsia="Trebuchet MS" w:hAnsi="Gill Sans MT" w:cs="Tahoma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598"/>
        <w:gridCol w:w="5408"/>
      </w:tblGrid>
      <w:tr w:rsidR="008C4EFE" w:rsidRPr="003767A8" w14:paraId="5A563B4C" w14:textId="77777777" w:rsidTr="00B532A2">
        <w:tc>
          <w:tcPr>
            <w:tcW w:w="900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215F268A" w14:textId="77777777" w:rsidR="008C4EFE" w:rsidRPr="003767A8" w:rsidRDefault="008C4EFE" w:rsidP="00B532A2">
            <w:pPr>
              <w:rPr>
                <w:rFonts w:ascii="Gill Sans MT" w:hAnsi="Gill Sans MT"/>
                <w:b/>
              </w:rPr>
            </w:pPr>
            <w:r w:rsidRPr="003767A8">
              <w:rPr>
                <w:rFonts w:ascii="Gill Sans MT" w:hAnsi="Gill Sans MT"/>
                <w:b/>
                <w:color w:val="0070C0"/>
              </w:rPr>
              <w:t>2 – Doel van de les</w:t>
            </w:r>
          </w:p>
        </w:tc>
      </w:tr>
      <w:tr w:rsidR="00C748D6" w:rsidRPr="003767A8" w14:paraId="7F22E946" w14:textId="77777777" w:rsidTr="00B532A2"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392DB12B" w14:textId="77777777" w:rsidR="00C748D6" w:rsidRPr="003767A8" w:rsidRDefault="00C748D6" w:rsidP="00C748D6">
            <w:pPr>
              <w:rPr>
                <w:rFonts w:ascii="Gill Sans MT" w:hAnsi="Gill Sans MT"/>
                <w:b/>
              </w:rPr>
            </w:pPr>
            <w:r w:rsidRPr="003767A8">
              <w:rPr>
                <w:rFonts w:ascii="Gill Sans MT" w:hAnsi="Gill Sans MT"/>
                <w:b/>
              </w:rPr>
              <w:t>Onderzoekend vermogen</w:t>
            </w:r>
          </w:p>
        </w:tc>
        <w:tc>
          <w:tcPr>
            <w:tcW w:w="5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28F2A14E" w14:textId="5EEEBA45" w:rsidR="00C748D6" w:rsidRPr="003767A8" w:rsidRDefault="00C748D6" w:rsidP="00C748D6">
            <w:pPr>
              <w:rPr>
                <w:rFonts w:ascii="Gill Sans MT" w:eastAsia="Trebuchet MS" w:hAnsi="Gill Sans MT" w:cs="Tahoma"/>
              </w:rPr>
            </w:pPr>
            <w:r>
              <w:rPr>
                <w:rFonts w:ascii="Gill Sans MT" w:eastAsia="Trebuchet MS" w:hAnsi="Gill Sans MT" w:cs="Tahoma"/>
              </w:rPr>
              <w:t>De leerling d</w:t>
            </w:r>
            <w:r w:rsidRPr="003767A8">
              <w:rPr>
                <w:rFonts w:ascii="Gill Sans MT" w:eastAsia="Trebuchet MS" w:hAnsi="Gill Sans MT" w:cs="Tahoma"/>
              </w:rPr>
              <w:t xml:space="preserve">urft verschillende emoties te onderzoeken en deze te verbeelden. De leerling </w:t>
            </w:r>
            <w:r>
              <w:rPr>
                <w:rFonts w:ascii="Gill Sans MT" w:eastAsia="Trebuchet MS" w:hAnsi="Gill Sans MT" w:cs="Tahoma"/>
              </w:rPr>
              <w:t xml:space="preserve">kan </w:t>
            </w:r>
            <w:r w:rsidRPr="003767A8">
              <w:rPr>
                <w:rFonts w:ascii="Gill Sans MT" w:eastAsia="Trebuchet MS" w:hAnsi="Gill Sans MT" w:cs="Tahoma"/>
              </w:rPr>
              <w:t>in samenwerking</w:t>
            </w:r>
            <w:r>
              <w:rPr>
                <w:rFonts w:ascii="Gill Sans MT" w:eastAsia="Trebuchet MS" w:hAnsi="Gill Sans MT" w:cs="Tahoma"/>
              </w:rPr>
              <w:t xml:space="preserve"> </w:t>
            </w:r>
            <w:r w:rsidRPr="003767A8">
              <w:rPr>
                <w:rFonts w:ascii="Gill Sans MT" w:eastAsia="Trebuchet MS" w:hAnsi="Gill Sans MT" w:cs="Tahoma"/>
              </w:rPr>
              <w:t xml:space="preserve">onderzoeken </w:t>
            </w:r>
            <w:r>
              <w:rPr>
                <w:rFonts w:ascii="Gill Sans MT" w:eastAsia="Trebuchet MS" w:hAnsi="Gill Sans MT" w:cs="Tahoma"/>
              </w:rPr>
              <w:t xml:space="preserve">hoe verschillende emoties tot uiting komen en waar de leerling deze in het lichaam ervaren. Essentie is dat de kinderen leren dat het hebben van emoties iets onlosmakelijks is </w:t>
            </w:r>
            <w:r w:rsidR="00F43A71">
              <w:rPr>
                <w:rFonts w:ascii="Gill Sans MT" w:eastAsia="Trebuchet MS" w:hAnsi="Gill Sans MT" w:cs="Tahoma"/>
              </w:rPr>
              <w:t xml:space="preserve">dat bij </w:t>
            </w:r>
            <w:r>
              <w:rPr>
                <w:rFonts w:ascii="Gill Sans MT" w:eastAsia="Trebuchet MS" w:hAnsi="Gill Sans MT" w:cs="Tahoma"/>
              </w:rPr>
              <w:t xml:space="preserve">mens en dier </w:t>
            </w:r>
            <w:r w:rsidR="00F43A71">
              <w:rPr>
                <w:rFonts w:ascii="Gill Sans MT" w:eastAsia="Trebuchet MS" w:hAnsi="Gill Sans MT" w:cs="Tahoma"/>
              </w:rPr>
              <w:t xml:space="preserve">hoort </w:t>
            </w:r>
            <w:r>
              <w:rPr>
                <w:rFonts w:ascii="Gill Sans MT" w:eastAsia="Trebuchet MS" w:hAnsi="Gill Sans MT" w:cs="Tahoma"/>
              </w:rPr>
              <w:t xml:space="preserve">en ook mag. Hoe je er mee omgaat, als ontvanger én als gever, dat is wat we in beeld willen laten brengen en laten ervaren. </w:t>
            </w:r>
          </w:p>
        </w:tc>
      </w:tr>
      <w:tr w:rsidR="00C748D6" w:rsidRPr="003767A8" w14:paraId="11A06686" w14:textId="77777777" w:rsidTr="00B532A2"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795C2E9E" w14:textId="77777777" w:rsidR="00C748D6" w:rsidRPr="003767A8" w:rsidRDefault="00C748D6" w:rsidP="00C748D6">
            <w:pPr>
              <w:rPr>
                <w:rFonts w:ascii="Gill Sans MT" w:hAnsi="Gill Sans MT"/>
                <w:b/>
              </w:rPr>
            </w:pPr>
            <w:r w:rsidRPr="003767A8">
              <w:rPr>
                <w:rFonts w:ascii="Gill Sans MT" w:hAnsi="Gill Sans MT"/>
                <w:b/>
              </w:rPr>
              <w:lastRenderedPageBreak/>
              <w:t>Creërend vermogen</w:t>
            </w:r>
          </w:p>
        </w:tc>
        <w:tc>
          <w:tcPr>
            <w:tcW w:w="5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60755DE8" w14:textId="5C744AF9" w:rsidR="00C748D6" w:rsidRPr="00EF7872" w:rsidRDefault="007B2190" w:rsidP="00C748D6">
            <w:pPr>
              <w:rPr>
                <w:rFonts w:ascii="Gill Sans MT" w:eastAsia="Trebuchet MS" w:hAnsi="Gill Sans MT" w:cs="Tahoma"/>
              </w:rPr>
            </w:pPr>
            <w:r w:rsidRPr="00E9390E">
              <w:rPr>
                <w:rFonts w:ascii="Gill Sans MT" w:eastAsia="Trebuchet MS" w:hAnsi="Gill Sans MT" w:cs="Tahoma"/>
              </w:rPr>
              <w:t xml:space="preserve">De leerlingen creëren samen op een grote roze muur in InC met stoepkrijt een emotie-land. Na aanleiding van de letters/personage die gevonden is tijdens de speurtocht in Markant. (denk aan Bob Bang en Zara Zenuwachtig).  Dit emotie-land vormt later het ‘decor’ van de verschillende scenes. </w:t>
            </w:r>
            <w:r w:rsidR="00C748D6" w:rsidRPr="007B2190">
              <w:rPr>
                <w:rFonts w:ascii="Gill Sans MT" w:eastAsia="Trebuchet MS" w:hAnsi="Gill Sans MT" w:cs="Tahoma"/>
              </w:rPr>
              <w:t xml:space="preserve">Samen spelen we verschillende emoties na. </w:t>
            </w:r>
            <w:r>
              <w:rPr>
                <w:rFonts w:ascii="Gill Sans MT" w:eastAsia="Trebuchet MS" w:hAnsi="Gill Sans MT" w:cs="Tahoma"/>
              </w:rPr>
              <w:t>Dit naar a</w:t>
            </w:r>
            <w:r w:rsidR="00C748D6" w:rsidRPr="007B2190">
              <w:rPr>
                <w:rFonts w:ascii="Gill Sans MT" w:eastAsia="Trebuchet MS" w:hAnsi="Gill Sans MT" w:cs="Tahoma"/>
              </w:rPr>
              <w:t xml:space="preserve">anleiding van 4 verschillende basis personages. (gevonden in </w:t>
            </w:r>
            <w:r w:rsidR="00EF7872">
              <w:rPr>
                <w:rFonts w:ascii="Gill Sans MT" w:eastAsia="Trebuchet MS" w:hAnsi="Gill Sans MT" w:cs="Tahoma"/>
              </w:rPr>
              <w:t>Theater M</w:t>
            </w:r>
            <w:r w:rsidR="00C748D6" w:rsidRPr="007B2190">
              <w:rPr>
                <w:rFonts w:ascii="Gill Sans MT" w:eastAsia="Trebuchet MS" w:hAnsi="Gill Sans MT" w:cs="Tahoma"/>
              </w:rPr>
              <w:t>arkant)</w:t>
            </w:r>
            <w:r>
              <w:rPr>
                <w:rFonts w:ascii="Gill Sans MT" w:eastAsia="Trebuchet MS" w:hAnsi="Gill Sans MT" w:cs="Tahoma"/>
              </w:rPr>
              <w:t>.</w:t>
            </w:r>
            <w:r w:rsidR="00C748D6" w:rsidRPr="007B2190">
              <w:rPr>
                <w:rFonts w:ascii="Gill Sans MT" w:eastAsia="Trebuchet MS" w:hAnsi="Gill Sans MT" w:cs="Tahoma"/>
              </w:rPr>
              <w:t xml:space="preserve"> Hoe lopen/bewegen/praten deze personages. </w:t>
            </w:r>
            <w:r w:rsidR="00C748D6">
              <w:rPr>
                <w:rFonts w:ascii="Gill Sans MT" w:eastAsia="Trebuchet MS" w:hAnsi="Gill Sans MT" w:cs="Tahoma"/>
                <w:highlight w:val="yellow"/>
              </w:rPr>
              <w:br/>
            </w:r>
            <w:r w:rsidR="00C748D6" w:rsidRPr="007B2190">
              <w:rPr>
                <w:rFonts w:ascii="Gill Sans MT" w:eastAsia="Trebuchet MS" w:hAnsi="Gill Sans MT" w:cs="Tahoma"/>
              </w:rPr>
              <w:t xml:space="preserve">De kinderen </w:t>
            </w:r>
            <w:r w:rsidRPr="007B2190">
              <w:rPr>
                <w:rFonts w:ascii="Gill Sans MT" w:eastAsia="Trebuchet MS" w:hAnsi="Gill Sans MT" w:cs="Tahoma"/>
              </w:rPr>
              <w:t>improviseren</w:t>
            </w:r>
            <w:r w:rsidR="00C748D6" w:rsidRPr="007B2190">
              <w:rPr>
                <w:rFonts w:ascii="Gill Sans MT" w:eastAsia="Trebuchet MS" w:hAnsi="Gill Sans MT" w:cs="Tahoma"/>
              </w:rPr>
              <w:t xml:space="preserve"> in duo’s na aanleiding van de 4 basis personages voor het gemaakte ‘decor’.</w:t>
            </w:r>
          </w:p>
        </w:tc>
      </w:tr>
      <w:tr w:rsidR="00C748D6" w:rsidRPr="003767A8" w14:paraId="5709F595" w14:textId="77777777" w:rsidTr="00B532A2">
        <w:tc>
          <w:tcPr>
            <w:tcW w:w="3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189E2F8" w14:textId="77777777" w:rsidR="00C748D6" w:rsidRPr="003767A8" w:rsidRDefault="00C748D6" w:rsidP="00C748D6">
            <w:pPr>
              <w:rPr>
                <w:rFonts w:ascii="Gill Sans MT" w:hAnsi="Gill Sans MT"/>
                <w:b/>
              </w:rPr>
            </w:pPr>
            <w:r w:rsidRPr="003767A8">
              <w:rPr>
                <w:rFonts w:ascii="Gill Sans MT" w:hAnsi="Gill Sans MT"/>
                <w:b/>
              </w:rPr>
              <w:t>Reflecterend vermogen</w:t>
            </w:r>
          </w:p>
        </w:tc>
        <w:tc>
          <w:tcPr>
            <w:tcW w:w="5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1D51817" w14:textId="39BD4009" w:rsidR="00C748D6" w:rsidRPr="003767A8" w:rsidRDefault="00C748D6" w:rsidP="00C748D6">
            <w:pPr>
              <w:rPr>
                <w:rFonts w:ascii="Gill Sans MT" w:eastAsia="Trebuchet MS" w:hAnsi="Gill Sans MT" w:cs="Tahoma"/>
              </w:rPr>
            </w:pPr>
            <w:r w:rsidRPr="003767A8">
              <w:rPr>
                <w:rFonts w:ascii="Gill Sans MT" w:eastAsia="Trebuchet MS" w:hAnsi="Gill Sans MT" w:cs="Tahoma"/>
              </w:rPr>
              <w:t>De leerling</w:t>
            </w:r>
            <w:r>
              <w:rPr>
                <w:rFonts w:ascii="Gill Sans MT" w:eastAsia="Trebuchet MS" w:hAnsi="Gill Sans MT" w:cs="Tahoma"/>
              </w:rPr>
              <w:t>en</w:t>
            </w:r>
            <w:r w:rsidRPr="003767A8">
              <w:rPr>
                <w:rFonts w:ascii="Gill Sans MT" w:eastAsia="Trebuchet MS" w:hAnsi="Gill Sans MT" w:cs="Tahoma"/>
              </w:rPr>
              <w:t xml:space="preserve"> reflecte</w:t>
            </w:r>
            <w:r>
              <w:rPr>
                <w:rFonts w:ascii="Gill Sans MT" w:eastAsia="Trebuchet MS" w:hAnsi="Gill Sans MT" w:cs="Tahoma"/>
              </w:rPr>
              <w:t xml:space="preserve">ren </w:t>
            </w:r>
            <w:r w:rsidRPr="003767A8">
              <w:rPr>
                <w:rFonts w:ascii="Gill Sans MT" w:eastAsia="Trebuchet MS" w:hAnsi="Gill Sans MT" w:cs="Tahoma"/>
              </w:rPr>
              <w:t xml:space="preserve">op de verschillende gemaakte stukjes en de emoties die ze hierin hebben kunnen ontdekken. </w:t>
            </w:r>
            <w:r>
              <w:rPr>
                <w:rFonts w:ascii="Gill Sans MT" w:eastAsia="Trebuchet MS" w:hAnsi="Gill Sans MT" w:cs="Tahoma"/>
              </w:rPr>
              <w:t>De leerlingen reflecteren door te kijken, benoemen en te ervaren.</w:t>
            </w:r>
            <w:r w:rsidRPr="003767A8">
              <w:rPr>
                <w:rFonts w:ascii="Gill Sans MT" w:eastAsia="Trebuchet MS" w:hAnsi="Gill Sans MT" w:cs="Tahoma"/>
              </w:rPr>
              <w:t xml:space="preserve"> </w:t>
            </w:r>
          </w:p>
        </w:tc>
      </w:tr>
    </w:tbl>
    <w:p w14:paraId="341F3D0E" w14:textId="77777777" w:rsidR="008C4EFE" w:rsidRPr="003767A8" w:rsidRDefault="008C4EFE" w:rsidP="008C4EFE">
      <w:pPr>
        <w:rPr>
          <w:rFonts w:ascii="Gill Sans MT" w:eastAsia="Trebuchet MS" w:hAnsi="Gill Sans MT" w:cs="Tahoma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9006"/>
      </w:tblGrid>
      <w:tr w:rsidR="008C4EFE" w:rsidRPr="003767A8" w14:paraId="26BB490A" w14:textId="77777777" w:rsidTr="00B532A2">
        <w:tc>
          <w:tcPr>
            <w:tcW w:w="921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2D761974" w14:textId="77777777" w:rsidR="008C4EFE" w:rsidRPr="003767A8" w:rsidRDefault="008C4EFE" w:rsidP="00B532A2">
            <w:pPr>
              <w:rPr>
                <w:rFonts w:ascii="Gill Sans MT" w:hAnsi="Gill Sans MT"/>
                <w:b/>
                <w:color w:val="FF0000"/>
              </w:rPr>
            </w:pPr>
            <w:r w:rsidRPr="003767A8">
              <w:rPr>
                <w:rFonts w:ascii="Gill Sans MT" w:hAnsi="Gill Sans MT"/>
                <w:b/>
                <w:color w:val="0070C0"/>
              </w:rPr>
              <w:t xml:space="preserve">3 – Benodigde materialen en leermiddelen </w:t>
            </w:r>
          </w:p>
        </w:tc>
      </w:tr>
      <w:tr w:rsidR="008C4EFE" w:rsidRPr="003767A8" w14:paraId="32CD988A" w14:textId="77777777" w:rsidTr="00B532A2">
        <w:tc>
          <w:tcPr>
            <w:tcW w:w="92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ED94FFB" w14:textId="77777777" w:rsidR="00FD7C2C" w:rsidRDefault="00FD7C2C" w:rsidP="00FD7C2C">
            <w:pPr>
              <w:pStyle w:val="Lijstalinea"/>
              <w:numPr>
                <w:ilvl w:val="0"/>
                <w:numId w:val="6"/>
              </w:numPr>
              <w:rPr>
                <w:rFonts w:ascii="Gill Sans MT" w:eastAsia="Times New Roman" w:hAnsi="Gill Sans MT" w:cs="Tahoma"/>
                <w:b/>
                <w:bCs/>
              </w:rPr>
            </w:pPr>
            <w:r w:rsidRPr="00FD7C2C">
              <w:rPr>
                <w:rFonts w:ascii="Gill Sans MT" w:eastAsia="Times New Roman" w:hAnsi="Gill Sans MT" w:cs="Tahoma"/>
                <w:b/>
                <w:bCs/>
              </w:rPr>
              <w:t>2 sets letter personages te vinden in markant</w:t>
            </w:r>
          </w:p>
          <w:p w14:paraId="34E762A6" w14:textId="77777777" w:rsidR="00FD7C2C" w:rsidRDefault="00FD7C2C" w:rsidP="00FD7C2C">
            <w:pPr>
              <w:pStyle w:val="Lijstalinea"/>
              <w:numPr>
                <w:ilvl w:val="0"/>
                <w:numId w:val="6"/>
              </w:numPr>
              <w:rPr>
                <w:rFonts w:ascii="Gill Sans MT" w:eastAsia="Times New Roman" w:hAnsi="Gill Sans MT" w:cs="Tahoma"/>
                <w:b/>
                <w:bCs/>
              </w:rPr>
            </w:pPr>
            <w:r>
              <w:rPr>
                <w:rFonts w:ascii="Gill Sans MT" w:eastAsia="Times New Roman" w:hAnsi="Gill Sans MT" w:cs="Tahoma"/>
                <w:b/>
                <w:bCs/>
              </w:rPr>
              <w:t>Kostuum Lotte</w:t>
            </w:r>
          </w:p>
          <w:p w14:paraId="22DF1AEF" w14:textId="77777777" w:rsidR="00FD7C2C" w:rsidRDefault="00FD7C2C" w:rsidP="00FD7C2C">
            <w:pPr>
              <w:pStyle w:val="Lijstalinea"/>
              <w:numPr>
                <w:ilvl w:val="0"/>
                <w:numId w:val="6"/>
              </w:numPr>
              <w:rPr>
                <w:rFonts w:ascii="Gill Sans MT" w:eastAsia="Times New Roman" w:hAnsi="Gill Sans MT" w:cs="Tahoma"/>
                <w:b/>
                <w:bCs/>
              </w:rPr>
            </w:pPr>
            <w:r>
              <w:rPr>
                <w:rFonts w:ascii="Gill Sans MT" w:eastAsia="Times New Roman" w:hAnsi="Gill Sans MT" w:cs="Tahoma"/>
                <w:b/>
                <w:bCs/>
              </w:rPr>
              <w:t xml:space="preserve">Stoepkrijt </w:t>
            </w:r>
          </w:p>
          <w:p w14:paraId="2079E454" w14:textId="77777777" w:rsidR="00FD7C2C" w:rsidRDefault="00FD7C2C" w:rsidP="00FD7C2C">
            <w:pPr>
              <w:pStyle w:val="Lijstalinea"/>
              <w:numPr>
                <w:ilvl w:val="0"/>
                <w:numId w:val="6"/>
              </w:numPr>
              <w:rPr>
                <w:rFonts w:ascii="Gill Sans MT" w:eastAsia="Times New Roman" w:hAnsi="Gill Sans MT" w:cs="Tahoma"/>
                <w:b/>
                <w:bCs/>
              </w:rPr>
            </w:pPr>
            <w:r>
              <w:rPr>
                <w:rFonts w:ascii="Gill Sans MT" w:eastAsia="Times New Roman" w:hAnsi="Gill Sans MT" w:cs="Tahoma"/>
                <w:b/>
                <w:bCs/>
              </w:rPr>
              <w:t xml:space="preserve">Doeken om de muur schoon te maken </w:t>
            </w:r>
          </w:p>
          <w:p w14:paraId="11DCC350" w14:textId="77777777" w:rsidR="00FD7C2C" w:rsidRDefault="00FD7C2C" w:rsidP="00FD7C2C">
            <w:pPr>
              <w:pStyle w:val="Lijstalinea"/>
              <w:numPr>
                <w:ilvl w:val="0"/>
                <w:numId w:val="6"/>
              </w:numPr>
              <w:rPr>
                <w:rFonts w:ascii="Gill Sans MT" w:eastAsia="Times New Roman" w:hAnsi="Gill Sans MT" w:cs="Tahoma"/>
                <w:b/>
                <w:bCs/>
              </w:rPr>
            </w:pPr>
            <w:r>
              <w:rPr>
                <w:rFonts w:ascii="Gill Sans MT" w:eastAsia="Times New Roman" w:hAnsi="Gill Sans MT" w:cs="Tahoma"/>
                <w:b/>
                <w:bCs/>
              </w:rPr>
              <w:t xml:space="preserve">Banken voor de kinderen om op te zitten </w:t>
            </w:r>
          </w:p>
          <w:p w14:paraId="79EDCC90" w14:textId="544A46E2" w:rsidR="00A83727" w:rsidRPr="00EF7872" w:rsidRDefault="00FD7C2C" w:rsidP="00EF7872">
            <w:pPr>
              <w:pStyle w:val="Lijstalinea"/>
              <w:numPr>
                <w:ilvl w:val="0"/>
                <w:numId w:val="6"/>
              </w:numPr>
              <w:rPr>
                <w:rFonts w:ascii="Gill Sans MT" w:eastAsia="Times New Roman" w:hAnsi="Gill Sans MT" w:cs="Tahoma"/>
                <w:b/>
                <w:bCs/>
              </w:rPr>
            </w:pPr>
            <w:r>
              <w:rPr>
                <w:rFonts w:ascii="Gill Sans MT" w:eastAsia="Times New Roman" w:hAnsi="Gill Sans MT" w:cs="Tahoma"/>
                <w:b/>
                <w:bCs/>
              </w:rPr>
              <w:t>Versiering in C</w:t>
            </w:r>
          </w:p>
        </w:tc>
      </w:tr>
    </w:tbl>
    <w:p w14:paraId="1461B316" w14:textId="77777777" w:rsidR="008C4EFE" w:rsidRPr="003767A8" w:rsidRDefault="008C4EFE" w:rsidP="008C4EFE">
      <w:pPr>
        <w:rPr>
          <w:rFonts w:ascii="Gill Sans MT" w:eastAsia="Trebuchet MS" w:hAnsi="Gill Sans MT" w:cs="Tahoma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526"/>
        <w:gridCol w:w="7407"/>
        <w:gridCol w:w="73"/>
      </w:tblGrid>
      <w:tr w:rsidR="008C4EFE" w:rsidRPr="003767A8" w14:paraId="01C6F730" w14:textId="77777777" w:rsidTr="00B532A2">
        <w:trPr>
          <w:gridAfter w:val="1"/>
          <w:wAfter w:w="73" w:type="dxa"/>
        </w:trPr>
        <w:tc>
          <w:tcPr>
            <w:tcW w:w="8933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03201B61" w14:textId="77777777" w:rsidR="008C4EFE" w:rsidRPr="003767A8" w:rsidRDefault="008C4EFE" w:rsidP="00B532A2">
            <w:pPr>
              <w:keepNext/>
              <w:keepLines/>
              <w:spacing w:before="200" w:after="60"/>
              <w:outlineLvl w:val="2"/>
              <w:rPr>
                <w:rFonts w:ascii="Gill Sans MT" w:eastAsia="Times New Roman" w:hAnsi="Gill Sans MT" w:cs="Tahoma"/>
                <w:color w:val="4F81BD"/>
              </w:rPr>
            </w:pPr>
            <w:r w:rsidRPr="003767A8">
              <w:rPr>
                <w:rFonts w:ascii="Gill Sans MT" w:hAnsi="Gill Sans MT"/>
                <w:b/>
                <w:color w:val="0070C0"/>
              </w:rPr>
              <w:t>4 – Didactische volgorde</w:t>
            </w:r>
            <w:r w:rsidRPr="003767A8">
              <w:rPr>
                <w:rFonts w:ascii="Gill Sans MT" w:eastAsia="Times New Roman" w:hAnsi="Gill Sans MT" w:cs="Tahoma"/>
                <w:color w:val="4F81BD"/>
              </w:rPr>
              <w:br/>
              <w:t xml:space="preserve">(Zet precies op een rijtje hoe je de activiteit wilt laten verlopen, inclusief voorbereiding door de leerkracht zelf, jouw verwachtingen t.a.v. de leerkracht, een tijdsplanning en didactische werkvormen. </w:t>
            </w:r>
            <w:r w:rsidRPr="003767A8">
              <w:rPr>
                <w:rFonts w:ascii="Gill Sans MT" w:eastAsia="Times New Roman" w:hAnsi="Gill Sans MT" w:cs="Tahoma"/>
                <w:i/>
                <w:color w:val="4F81BD"/>
              </w:rPr>
              <w:t>Werk hem zo uitgebreid mogelijk uit zodat de resonansgroep een helder beeld heeft van de activiteit voor de meest functionele feedback</w:t>
            </w:r>
          </w:p>
        </w:tc>
      </w:tr>
      <w:tr w:rsidR="008C4EFE" w:rsidRPr="003767A8" w14:paraId="17D0E0E9" w14:textId="77777777" w:rsidTr="00B532A2">
        <w:trPr>
          <w:gridAfter w:val="1"/>
          <w:wAfter w:w="73" w:type="dxa"/>
        </w:trPr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905A097" w14:textId="77777777" w:rsidR="008C4EFE" w:rsidRPr="003767A8" w:rsidRDefault="008C4EFE" w:rsidP="00B532A2">
            <w:pPr>
              <w:rPr>
                <w:rFonts w:ascii="Gill Sans MT" w:hAnsi="Gill Sans MT"/>
                <w:b/>
              </w:rPr>
            </w:pPr>
            <w:r w:rsidRPr="003767A8">
              <w:rPr>
                <w:rFonts w:ascii="Gill Sans MT" w:hAnsi="Gill Sans MT"/>
                <w:b/>
              </w:rPr>
              <w:t>Inleiding</w:t>
            </w:r>
          </w:p>
        </w:tc>
        <w:tc>
          <w:tcPr>
            <w:tcW w:w="74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A0935C" w14:textId="750DFCC5" w:rsidR="00A91B0E" w:rsidRPr="00BE2F17" w:rsidRDefault="00A91B0E" w:rsidP="00B532A2">
            <w:pPr>
              <w:rPr>
                <w:rFonts w:ascii="Gill Sans MT" w:hAnsi="Gill Sans MT" w:cs="Tahoma"/>
              </w:rPr>
            </w:pPr>
            <w:r w:rsidRPr="00BE2F17">
              <w:rPr>
                <w:rFonts w:ascii="Gill Sans MT" w:hAnsi="Gill Sans MT" w:cs="Tahoma"/>
              </w:rPr>
              <w:t xml:space="preserve">Voorbereiding in de klas: </w:t>
            </w:r>
            <w:r w:rsidR="006A306E" w:rsidRPr="00BE2F17">
              <w:rPr>
                <w:rFonts w:ascii="Gill Sans MT" w:hAnsi="Gill Sans MT" w:cs="Tahoma"/>
              </w:rPr>
              <w:t xml:space="preserve">de leerkracht kan in de les emoties behandelen (die wij aanleveren zodat er een eenduidige set van emoties gebruikt kan worden in de activiteit) </w:t>
            </w:r>
            <w:r w:rsidR="00F00929" w:rsidRPr="00BE2F17">
              <w:rPr>
                <w:rFonts w:ascii="Gill Sans MT" w:hAnsi="Gill Sans MT" w:cs="Tahoma"/>
              </w:rPr>
              <w:t>Bespreek een emotie</w:t>
            </w:r>
            <w:r w:rsidR="00762586" w:rsidRPr="00BE2F17">
              <w:rPr>
                <w:rFonts w:ascii="Gill Sans MT" w:hAnsi="Gill Sans MT" w:cs="Tahoma"/>
              </w:rPr>
              <w:t>:</w:t>
            </w:r>
            <w:r w:rsidR="00F00929" w:rsidRPr="00BE2F17">
              <w:rPr>
                <w:rFonts w:ascii="Gill Sans MT" w:hAnsi="Gill Sans MT" w:cs="Tahoma"/>
              </w:rPr>
              <w:t xml:space="preserve"> laat de kinderen nadenken welke </w:t>
            </w:r>
            <w:r w:rsidR="00B534B6" w:rsidRPr="00BE2F17">
              <w:rPr>
                <w:rFonts w:ascii="Gill Sans MT" w:hAnsi="Gill Sans MT" w:cs="Tahoma"/>
              </w:rPr>
              <w:t xml:space="preserve">verschillende </w:t>
            </w:r>
            <w:r w:rsidR="00F00929" w:rsidRPr="00BE2F17">
              <w:rPr>
                <w:rFonts w:ascii="Gill Sans MT" w:hAnsi="Gill Sans MT" w:cs="Tahoma"/>
              </w:rPr>
              <w:t>uitingen</w:t>
            </w:r>
            <w:r w:rsidR="00EF7872">
              <w:rPr>
                <w:rFonts w:ascii="Gill Sans MT" w:hAnsi="Gill Sans MT" w:cs="Tahoma"/>
              </w:rPr>
              <w:t xml:space="preserve"> </w:t>
            </w:r>
            <w:r w:rsidR="00F00929" w:rsidRPr="00BE2F17">
              <w:rPr>
                <w:rFonts w:ascii="Gill Sans MT" w:hAnsi="Gill Sans MT" w:cs="Tahoma"/>
              </w:rPr>
              <w:t xml:space="preserve">van </w:t>
            </w:r>
            <w:r w:rsidR="00B534B6" w:rsidRPr="00BE2F17">
              <w:rPr>
                <w:rFonts w:ascii="Gill Sans MT" w:hAnsi="Gill Sans MT" w:cs="Tahoma"/>
              </w:rPr>
              <w:t xml:space="preserve">zo’n emotie </w:t>
            </w:r>
            <w:r w:rsidR="00EF7872">
              <w:rPr>
                <w:rFonts w:ascii="Gill Sans MT" w:hAnsi="Gill Sans MT" w:cs="Tahoma"/>
              </w:rPr>
              <w:t xml:space="preserve">er </w:t>
            </w:r>
            <w:r w:rsidR="00B534B6" w:rsidRPr="00BE2F17">
              <w:rPr>
                <w:rFonts w:ascii="Gill Sans MT" w:hAnsi="Gill Sans MT" w:cs="Tahoma"/>
              </w:rPr>
              <w:t>kunnen zijn</w:t>
            </w:r>
            <w:r w:rsidR="00EF7872">
              <w:rPr>
                <w:rFonts w:ascii="Gill Sans MT" w:hAnsi="Gill Sans MT" w:cs="Tahoma"/>
              </w:rPr>
              <w:t>;</w:t>
            </w:r>
            <w:r w:rsidR="001A4F93" w:rsidRPr="00BE2F17">
              <w:rPr>
                <w:rFonts w:ascii="Gill Sans MT" w:hAnsi="Gill Sans MT" w:cs="Tahoma"/>
              </w:rPr>
              <w:t xml:space="preserve"> </w:t>
            </w:r>
            <w:r w:rsidR="00762586" w:rsidRPr="00BE2F17">
              <w:rPr>
                <w:rFonts w:ascii="Gill Sans MT" w:hAnsi="Gill Sans MT" w:cs="Tahoma"/>
              </w:rPr>
              <w:t>de verschillen per kind en hoe divers ook de omgang/uiting van zo’n emotie kan zijn.</w:t>
            </w:r>
            <w:r w:rsidR="00A77F03" w:rsidRPr="00BE2F17">
              <w:rPr>
                <w:rFonts w:ascii="Gill Sans MT" w:hAnsi="Gill Sans MT" w:cs="Tahoma"/>
              </w:rPr>
              <w:t xml:space="preserve"> (iedereen is verschillend: leren van elkaar).</w:t>
            </w:r>
            <w:r w:rsidR="00762586" w:rsidRPr="00BE2F17">
              <w:rPr>
                <w:rFonts w:ascii="Gill Sans MT" w:hAnsi="Gill Sans MT" w:cs="Tahoma"/>
              </w:rPr>
              <w:t xml:space="preserve"> </w:t>
            </w:r>
            <w:r w:rsidR="00A77F03" w:rsidRPr="00BE2F17">
              <w:rPr>
                <w:rFonts w:ascii="Gill Sans MT" w:hAnsi="Gill Sans MT" w:cs="Tahoma"/>
              </w:rPr>
              <w:t>Bespreek</w:t>
            </w:r>
            <w:r w:rsidR="00B534B6" w:rsidRPr="00BE2F17">
              <w:rPr>
                <w:rFonts w:ascii="Gill Sans MT" w:hAnsi="Gill Sans MT" w:cs="Tahoma"/>
              </w:rPr>
              <w:t xml:space="preserve"> ook de tegenhangers (boos-vrolijk, verdrietig-blij, bang-stoer enz). Dat helpt in de activiteit</w:t>
            </w:r>
            <w:r w:rsidR="005612CF" w:rsidRPr="00BE2F17">
              <w:rPr>
                <w:rFonts w:ascii="Gill Sans MT" w:hAnsi="Gill Sans MT" w:cs="Tahoma"/>
              </w:rPr>
              <w:t xml:space="preserve"> om tot een resultaat te komen.</w:t>
            </w:r>
            <w:r w:rsidR="00465F56">
              <w:rPr>
                <w:rFonts w:ascii="Gill Sans MT" w:hAnsi="Gill Sans MT" w:cs="Tahoma"/>
              </w:rPr>
              <w:t xml:space="preserve"> (</w:t>
            </w:r>
            <w:r w:rsidR="00465F56" w:rsidRPr="00465F56">
              <w:rPr>
                <w:rFonts w:ascii="Gill Sans MT" w:hAnsi="Gill Sans MT" w:cs="Tahoma"/>
                <w:i/>
                <w:iCs/>
                <w:u w:val="single"/>
              </w:rPr>
              <w:t>in het boekingssyteem komt</w:t>
            </w:r>
            <w:r w:rsidR="00465F56">
              <w:rPr>
                <w:rFonts w:ascii="Gill Sans MT" w:hAnsi="Gill Sans MT" w:cs="Tahoma"/>
                <w:i/>
                <w:iCs/>
                <w:u w:val="single"/>
              </w:rPr>
              <w:t xml:space="preserve"> na de zomer</w:t>
            </w:r>
            <w:r w:rsidR="00465F56" w:rsidRPr="00465F56">
              <w:rPr>
                <w:rFonts w:ascii="Gill Sans MT" w:hAnsi="Gill Sans MT" w:cs="Tahoma"/>
                <w:i/>
                <w:iCs/>
                <w:u w:val="single"/>
              </w:rPr>
              <w:t xml:space="preserve"> een lesbrief hiervoor</w:t>
            </w:r>
            <w:r w:rsidR="00465F56">
              <w:rPr>
                <w:rFonts w:ascii="Gill Sans MT" w:hAnsi="Gill Sans MT" w:cs="Tahoma"/>
              </w:rPr>
              <w:t>)</w:t>
            </w:r>
          </w:p>
          <w:p w14:paraId="77EE9B83" w14:textId="762F35D5" w:rsidR="008C4EFE" w:rsidRPr="00BE2F17" w:rsidRDefault="00A83727" w:rsidP="00B532A2">
            <w:pPr>
              <w:rPr>
                <w:rFonts w:ascii="Gill Sans MT" w:hAnsi="Gill Sans MT" w:cs="Tahoma"/>
              </w:rPr>
            </w:pPr>
            <w:r w:rsidRPr="00BE2F17">
              <w:rPr>
                <w:rFonts w:ascii="Gill Sans MT" w:hAnsi="Gill Sans MT" w:cs="Tahoma"/>
              </w:rPr>
              <w:t xml:space="preserve">Kinderen starten bij theater </w:t>
            </w:r>
            <w:r w:rsidR="003337FF" w:rsidRPr="00BE2F17">
              <w:rPr>
                <w:rFonts w:ascii="Gill Sans MT" w:hAnsi="Gill Sans MT" w:cs="Tahoma"/>
              </w:rPr>
              <w:t>M</w:t>
            </w:r>
            <w:r w:rsidRPr="00BE2F17">
              <w:rPr>
                <w:rFonts w:ascii="Gill Sans MT" w:hAnsi="Gill Sans MT" w:cs="Tahoma"/>
              </w:rPr>
              <w:t xml:space="preserve">arkant waar ze tijdens een speurtocht door het theater de </w:t>
            </w:r>
            <w:r w:rsidR="00EA2F81" w:rsidRPr="00BE2F17">
              <w:rPr>
                <w:rFonts w:ascii="Gill Sans MT" w:hAnsi="Gill Sans MT" w:cs="Tahoma"/>
              </w:rPr>
              <w:t>“</w:t>
            </w:r>
            <w:r w:rsidR="002A2410" w:rsidRPr="00BE2F17">
              <w:rPr>
                <w:rFonts w:ascii="Gill Sans MT" w:hAnsi="Gill Sans MT" w:cs="Tahoma"/>
              </w:rPr>
              <w:t>letterpersonages</w:t>
            </w:r>
            <w:r w:rsidR="00EA2F81" w:rsidRPr="00BE2F17">
              <w:rPr>
                <w:rFonts w:ascii="Gill Sans MT" w:hAnsi="Gill Sans MT" w:cs="Tahoma"/>
              </w:rPr>
              <w:t>”</w:t>
            </w:r>
            <w:r w:rsidRPr="00BE2F17">
              <w:rPr>
                <w:rFonts w:ascii="Gill Sans MT" w:hAnsi="Gill Sans MT" w:cs="Tahoma"/>
              </w:rPr>
              <w:t xml:space="preserve"> </w:t>
            </w:r>
            <w:r w:rsidR="000C7C1B" w:rsidRPr="00BE2F17">
              <w:rPr>
                <w:rFonts w:ascii="Gill Sans MT" w:hAnsi="Gill Sans MT" w:cs="Tahoma"/>
              </w:rPr>
              <w:t>gaan zoeken</w:t>
            </w:r>
            <w:r w:rsidRPr="00BE2F17">
              <w:rPr>
                <w:rFonts w:ascii="Gill Sans MT" w:hAnsi="Gill Sans MT" w:cs="Tahoma"/>
              </w:rPr>
              <w:t xml:space="preserve">. </w:t>
            </w:r>
            <w:r w:rsidR="00A77F03" w:rsidRPr="00BE2F17">
              <w:rPr>
                <w:rFonts w:ascii="Gill Sans MT" w:hAnsi="Gill Sans MT" w:cs="Tahoma"/>
              </w:rPr>
              <w:t xml:space="preserve">Nadat ze </w:t>
            </w:r>
            <w:r w:rsidR="00EA2F81" w:rsidRPr="00BE2F17">
              <w:rPr>
                <w:rFonts w:ascii="Gill Sans MT" w:hAnsi="Gill Sans MT" w:cs="Tahoma"/>
              </w:rPr>
              <w:t xml:space="preserve">deze letterpersonages </w:t>
            </w:r>
            <w:r w:rsidR="006D2ACE" w:rsidRPr="00BE2F17">
              <w:rPr>
                <w:rFonts w:ascii="Gill Sans MT" w:hAnsi="Gill Sans MT" w:cs="Tahoma"/>
              </w:rPr>
              <w:t xml:space="preserve"> verzameld hebben </w:t>
            </w:r>
            <w:r w:rsidRPr="00BE2F17">
              <w:rPr>
                <w:rFonts w:ascii="Gill Sans MT" w:hAnsi="Gill Sans MT" w:cs="Tahoma"/>
              </w:rPr>
              <w:t>komen</w:t>
            </w:r>
            <w:r w:rsidR="000C7C1B" w:rsidRPr="00BE2F17">
              <w:rPr>
                <w:rFonts w:ascii="Gill Sans MT" w:hAnsi="Gill Sans MT" w:cs="Tahoma"/>
              </w:rPr>
              <w:t xml:space="preserve"> </w:t>
            </w:r>
            <w:r w:rsidRPr="00BE2F17">
              <w:rPr>
                <w:rFonts w:ascii="Gill Sans MT" w:hAnsi="Gill Sans MT" w:cs="Tahoma"/>
              </w:rPr>
              <w:t xml:space="preserve">de kinderen </w:t>
            </w:r>
            <w:r w:rsidR="006D2ACE" w:rsidRPr="00BE2F17">
              <w:rPr>
                <w:rFonts w:ascii="Gill Sans MT" w:hAnsi="Gill Sans MT" w:cs="Tahoma"/>
              </w:rPr>
              <w:t>naar</w:t>
            </w:r>
            <w:r w:rsidRPr="00BE2F17">
              <w:rPr>
                <w:rFonts w:ascii="Gill Sans MT" w:hAnsi="Gill Sans MT" w:cs="Tahoma"/>
              </w:rPr>
              <w:t xml:space="preserve"> Kunst &amp; Co</w:t>
            </w:r>
            <w:r w:rsidR="006D2ACE" w:rsidRPr="00BE2F17">
              <w:rPr>
                <w:rFonts w:ascii="Gill Sans MT" w:hAnsi="Gill Sans MT" w:cs="Tahoma"/>
              </w:rPr>
              <w:t>. Ze worden in</w:t>
            </w:r>
            <w:r w:rsidRPr="00BE2F17">
              <w:rPr>
                <w:rFonts w:ascii="Gill Sans MT" w:hAnsi="Gill Sans MT" w:cs="Tahoma"/>
              </w:rPr>
              <w:t xml:space="preserve"> </w:t>
            </w:r>
            <w:r w:rsidR="00A64DE1" w:rsidRPr="00BE2F17">
              <w:rPr>
                <w:rFonts w:ascii="Gill Sans MT" w:hAnsi="Gill Sans MT" w:cs="Tahoma"/>
              </w:rPr>
              <w:t>In</w:t>
            </w:r>
            <w:r w:rsidRPr="00BE2F17">
              <w:rPr>
                <w:rFonts w:ascii="Gill Sans MT" w:hAnsi="Gill Sans MT" w:cs="Tahoma"/>
              </w:rPr>
              <w:t xml:space="preserve">C </w:t>
            </w:r>
            <w:r w:rsidRPr="00BE2F17">
              <w:rPr>
                <w:rFonts w:ascii="Gill Sans MT" w:hAnsi="Gill Sans MT" w:cs="Tahoma"/>
              </w:rPr>
              <w:lastRenderedPageBreak/>
              <w:t xml:space="preserve">opgewacht </w:t>
            </w:r>
            <w:r w:rsidR="00B24772" w:rsidRPr="00BE2F17">
              <w:rPr>
                <w:rFonts w:ascii="Gill Sans MT" w:hAnsi="Gill Sans MT" w:cs="Tahoma"/>
              </w:rPr>
              <w:t xml:space="preserve">door </w:t>
            </w:r>
            <w:r w:rsidR="00302466" w:rsidRPr="00BE2F17">
              <w:rPr>
                <w:rFonts w:ascii="Gill Sans MT" w:hAnsi="Gill Sans MT" w:cs="Tahoma"/>
              </w:rPr>
              <w:t>een echte</w:t>
            </w:r>
            <w:r w:rsidR="00F95F89" w:rsidRPr="00BE2F17">
              <w:rPr>
                <w:rFonts w:ascii="Gill Sans MT" w:hAnsi="Gill Sans MT" w:cs="Tahoma"/>
              </w:rPr>
              <w:t xml:space="preserve"> </w:t>
            </w:r>
            <w:r w:rsidR="00302466" w:rsidRPr="00BE2F17">
              <w:rPr>
                <w:rFonts w:ascii="Gill Sans MT" w:hAnsi="Gill Sans MT" w:cs="Tahoma"/>
              </w:rPr>
              <w:t>Onderzoek</w:t>
            </w:r>
            <w:r w:rsidR="00F95F89" w:rsidRPr="00BE2F17">
              <w:rPr>
                <w:rFonts w:ascii="Gill Sans MT" w:hAnsi="Gill Sans MT" w:cs="Tahoma"/>
              </w:rPr>
              <w:t xml:space="preserve">er! </w:t>
            </w:r>
            <w:r w:rsidR="00B24772" w:rsidRPr="00BE2F17">
              <w:rPr>
                <w:rFonts w:ascii="Gill Sans MT" w:hAnsi="Gill Sans MT" w:cs="Tahoma"/>
              </w:rPr>
              <w:t>De</w:t>
            </w:r>
            <w:r w:rsidR="00F95F89" w:rsidRPr="00BE2F17">
              <w:rPr>
                <w:rFonts w:ascii="Gill Sans MT" w:hAnsi="Gill Sans MT" w:cs="Tahoma"/>
              </w:rPr>
              <w:t xml:space="preserve">ze Onderzoeker </w:t>
            </w:r>
            <w:r w:rsidR="00B24772" w:rsidRPr="00BE2F17">
              <w:rPr>
                <w:rFonts w:ascii="Gill Sans MT" w:hAnsi="Gill Sans MT" w:cs="Tahoma"/>
              </w:rPr>
              <w:t xml:space="preserve">neemt ze mee </w:t>
            </w:r>
            <w:r w:rsidR="007F39C2" w:rsidRPr="00BE2F17">
              <w:rPr>
                <w:rFonts w:ascii="Gill Sans MT" w:hAnsi="Gill Sans MT" w:cs="Tahoma"/>
              </w:rPr>
              <w:t xml:space="preserve">door de wereld van taal en emotie. </w:t>
            </w:r>
            <w:r w:rsidR="00E3469A" w:rsidRPr="00BE2F17">
              <w:rPr>
                <w:rFonts w:ascii="Gill Sans MT" w:hAnsi="Gill Sans MT" w:cs="Tahoma"/>
              </w:rPr>
              <w:t>En gaat, samen met de kinderen, de letters en emoties tot leven brengen.</w:t>
            </w:r>
          </w:p>
        </w:tc>
      </w:tr>
      <w:tr w:rsidR="008C4EFE" w:rsidRPr="003767A8" w14:paraId="37C58678" w14:textId="77777777" w:rsidTr="00B532A2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5108E9" w14:textId="77777777" w:rsidR="008C4EFE" w:rsidRPr="00BE2F17" w:rsidRDefault="008C4EFE" w:rsidP="00B532A2">
            <w:pPr>
              <w:rPr>
                <w:rFonts w:ascii="Gill Sans MT" w:hAnsi="Gill Sans MT"/>
                <w:b/>
              </w:rPr>
            </w:pPr>
            <w:r w:rsidRPr="00BE2F17">
              <w:rPr>
                <w:rFonts w:ascii="Gill Sans MT" w:hAnsi="Gill Sans MT"/>
              </w:rPr>
              <w:lastRenderedPageBreak/>
              <w:br w:type="page"/>
            </w:r>
            <w:r w:rsidRPr="00BE2F17">
              <w:rPr>
                <w:rFonts w:ascii="Gill Sans MT" w:hAnsi="Gill Sans MT"/>
                <w:b/>
              </w:rPr>
              <w:t>Kern</w:t>
            </w:r>
          </w:p>
        </w:tc>
        <w:tc>
          <w:tcPr>
            <w:tcW w:w="748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7C82C7" w14:textId="77777777" w:rsidR="00787008" w:rsidRPr="00BE2F17" w:rsidRDefault="00E50F43" w:rsidP="00B532A2">
            <w:pPr>
              <w:rPr>
                <w:rFonts w:ascii="Gill Sans MT" w:hAnsi="Gill Sans MT" w:cs="Tahoma"/>
              </w:rPr>
            </w:pPr>
            <w:r w:rsidRPr="00BE2F17">
              <w:rPr>
                <w:rFonts w:ascii="Gill Sans MT" w:hAnsi="Gill Sans MT" w:cs="Tahoma"/>
              </w:rPr>
              <w:t xml:space="preserve">(+- 20 minuten) </w:t>
            </w:r>
            <w:r w:rsidR="00FD7C2C" w:rsidRPr="00BE2F17">
              <w:rPr>
                <w:rFonts w:ascii="Gill Sans MT" w:hAnsi="Gill Sans MT" w:cs="Tahoma"/>
              </w:rPr>
              <w:t xml:space="preserve">nadat de kinderen de verschillende letter personages met duidelijke emotie hebben gevonden in </w:t>
            </w:r>
            <w:r w:rsidR="0015657E" w:rsidRPr="00BE2F17">
              <w:rPr>
                <w:rFonts w:ascii="Gill Sans MT" w:hAnsi="Gill Sans MT" w:cs="Tahoma"/>
              </w:rPr>
              <w:t>Theater M</w:t>
            </w:r>
            <w:r w:rsidR="00FD7C2C" w:rsidRPr="00BE2F17">
              <w:rPr>
                <w:rFonts w:ascii="Gill Sans MT" w:hAnsi="Gill Sans MT" w:cs="Tahoma"/>
              </w:rPr>
              <w:t xml:space="preserve">arkant gaan </w:t>
            </w:r>
            <w:r w:rsidR="0015657E" w:rsidRPr="00BE2F17">
              <w:rPr>
                <w:rFonts w:ascii="Gill Sans MT" w:hAnsi="Gill Sans MT" w:cs="Tahoma"/>
              </w:rPr>
              <w:t xml:space="preserve">ze wandelend naar Kunst&amp;Co. </w:t>
            </w:r>
          </w:p>
          <w:p w14:paraId="2B7B91B0" w14:textId="792703E8" w:rsidR="00787008" w:rsidRPr="00BE2F17" w:rsidRDefault="00787008" w:rsidP="00B532A2">
            <w:pPr>
              <w:rPr>
                <w:rFonts w:ascii="Gill Sans MT" w:hAnsi="Gill Sans MT" w:cs="Tahoma"/>
              </w:rPr>
            </w:pPr>
            <w:r w:rsidRPr="00BE2F17">
              <w:rPr>
                <w:rFonts w:ascii="Gill Sans MT" w:hAnsi="Gill Sans MT" w:cs="Tahoma"/>
              </w:rPr>
              <w:t>(</w:t>
            </w:r>
            <w:r w:rsidR="00EF1B5D" w:rsidRPr="00BE2F17">
              <w:rPr>
                <w:rFonts w:ascii="Gill Sans MT" w:hAnsi="Gill Sans MT" w:cs="Tahoma"/>
              </w:rPr>
              <w:t xml:space="preserve">+- 20 minuten) </w:t>
            </w:r>
            <w:r w:rsidRPr="00BE2F17">
              <w:rPr>
                <w:rFonts w:ascii="Gill Sans MT" w:hAnsi="Gill Sans MT" w:cs="Tahoma"/>
              </w:rPr>
              <w:t>Da</w:t>
            </w:r>
            <w:r w:rsidR="00EF1B5D" w:rsidRPr="00BE2F17">
              <w:rPr>
                <w:rFonts w:ascii="Gill Sans MT" w:hAnsi="Gill Sans MT" w:cs="Tahoma"/>
              </w:rPr>
              <w:t>ar</w:t>
            </w:r>
            <w:r w:rsidRPr="00BE2F17">
              <w:rPr>
                <w:rFonts w:ascii="Gill Sans MT" w:hAnsi="Gill Sans MT" w:cs="Tahoma"/>
              </w:rPr>
              <w:t xml:space="preserve"> gaan </w:t>
            </w:r>
            <w:r w:rsidR="00FD7C2C" w:rsidRPr="00BE2F17">
              <w:rPr>
                <w:rFonts w:ascii="Gill Sans MT" w:hAnsi="Gill Sans MT" w:cs="Tahoma"/>
              </w:rPr>
              <w:t xml:space="preserve">de kinderen eerst beeldend aan de slag.  De kinderen ontwerpen samen </w:t>
            </w:r>
            <w:r w:rsidR="00B20833" w:rsidRPr="00BE2F17">
              <w:rPr>
                <w:rFonts w:ascii="Gill Sans MT" w:hAnsi="Gill Sans MT" w:cs="Tahoma"/>
              </w:rPr>
              <w:t>door middel van stoepkrijt</w:t>
            </w:r>
            <w:r w:rsidR="00FD7C2C" w:rsidRPr="00BE2F17">
              <w:rPr>
                <w:rFonts w:ascii="Gill Sans MT" w:hAnsi="Gill Sans MT" w:cs="Tahoma"/>
              </w:rPr>
              <w:t xml:space="preserve"> </w:t>
            </w:r>
            <w:r w:rsidR="00B20833" w:rsidRPr="00BE2F17">
              <w:rPr>
                <w:rFonts w:ascii="Gill Sans MT" w:hAnsi="Gill Sans MT" w:cs="Tahoma"/>
              </w:rPr>
              <w:t xml:space="preserve">tekeningen </w:t>
            </w:r>
            <w:r w:rsidR="009A3264" w:rsidRPr="00BE2F17">
              <w:rPr>
                <w:rFonts w:ascii="Gill Sans MT" w:hAnsi="Gill Sans MT" w:cs="Tahoma"/>
              </w:rPr>
              <w:t>op een grote roze muur</w:t>
            </w:r>
            <w:r w:rsidR="00B20833" w:rsidRPr="00BE2F17">
              <w:rPr>
                <w:rFonts w:ascii="Gill Sans MT" w:hAnsi="Gill Sans MT" w:cs="Tahoma"/>
              </w:rPr>
              <w:t>,</w:t>
            </w:r>
            <w:r w:rsidR="00FD7C2C" w:rsidRPr="00BE2F17">
              <w:rPr>
                <w:rFonts w:ascii="Gill Sans MT" w:hAnsi="Gill Sans MT" w:cs="Tahoma"/>
              </w:rPr>
              <w:t xml:space="preserve"> een </w:t>
            </w:r>
            <w:r w:rsidR="0004547A" w:rsidRPr="00BE2F17">
              <w:rPr>
                <w:rFonts w:ascii="Gill Sans MT" w:hAnsi="Gill Sans MT" w:cs="Tahoma"/>
              </w:rPr>
              <w:t>plek waar elk gevoel zicht thuis voelt.</w:t>
            </w:r>
          </w:p>
          <w:p w14:paraId="16CFAA50" w14:textId="5CF48412" w:rsidR="008A742A" w:rsidRPr="00BE2F17" w:rsidRDefault="00E50F43" w:rsidP="00B532A2">
            <w:pPr>
              <w:rPr>
                <w:rFonts w:ascii="Gill Sans MT" w:hAnsi="Gill Sans MT" w:cs="Tahoma"/>
              </w:rPr>
            </w:pPr>
            <w:r w:rsidRPr="00BE2F17">
              <w:rPr>
                <w:rFonts w:ascii="Gill Sans MT" w:hAnsi="Gill Sans MT" w:cs="Tahoma"/>
              </w:rPr>
              <w:t>(+-</w:t>
            </w:r>
            <w:r w:rsidR="00977CC0" w:rsidRPr="00BE2F17">
              <w:rPr>
                <w:rFonts w:ascii="Gill Sans MT" w:hAnsi="Gill Sans MT" w:cs="Tahoma"/>
              </w:rPr>
              <w:t>20</w:t>
            </w:r>
            <w:r w:rsidRPr="00BE2F17">
              <w:rPr>
                <w:rFonts w:ascii="Gill Sans MT" w:hAnsi="Gill Sans MT" w:cs="Tahoma"/>
              </w:rPr>
              <w:t xml:space="preserve"> minuten) </w:t>
            </w:r>
            <w:r w:rsidR="0004547A" w:rsidRPr="00BE2F17">
              <w:rPr>
                <w:rFonts w:ascii="Gill Sans MT" w:hAnsi="Gill Sans MT" w:cs="Tahoma"/>
              </w:rPr>
              <w:t>We spelen toneel en experimenteren</w:t>
            </w:r>
            <w:r w:rsidR="00FD7C2C" w:rsidRPr="00BE2F17">
              <w:rPr>
                <w:rFonts w:ascii="Gill Sans MT" w:hAnsi="Gill Sans MT" w:cs="Tahoma"/>
              </w:rPr>
              <w:t xml:space="preserve"> met 4 verschillende letter personages. Hoe lo</w:t>
            </w:r>
            <w:r w:rsidR="0004547A" w:rsidRPr="00BE2F17">
              <w:rPr>
                <w:rFonts w:ascii="Gill Sans MT" w:hAnsi="Gill Sans MT" w:cs="Tahoma"/>
              </w:rPr>
              <w:t>op je als je heel boos bent, hoe kijk je wanneer je verdrietig bent? W</w:t>
            </w:r>
            <w:r w:rsidR="00FD7C2C" w:rsidRPr="00BE2F17">
              <w:rPr>
                <w:rFonts w:ascii="Gill Sans MT" w:hAnsi="Gill Sans MT" w:cs="Tahoma"/>
              </w:rPr>
              <w:t>at zijn de verschillen</w:t>
            </w:r>
            <w:r w:rsidR="0004547A" w:rsidRPr="00BE2F17">
              <w:rPr>
                <w:rFonts w:ascii="Gill Sans MT" w:hAnsi="Gill Sans MT" w:cs="Tahoma"/>
              </w:rPr>
              <w:t>? We overdrijven met veel drama en durven misschien zelfs al wel iets aan elkaar te laten zien!</w:t>
            </w:r>
            <w:r w:rsidR="00FD7C2C" w:rsidRPr="00BE2F17">
              <w:rPr>
                <w:rFonts w:ascii="Gill Sans MT" w:hAnsi="Gill Sans MT" w:cs="Tahoma"/>
              </w:rPr>
              <w:br/>
            </w:r>
          </w:p>
        </w:tc>
      </w:tr>
      <w:tr w:rsidR="008C4EFE" w:rsidRPr="003767A8" w14:paraId="7B8D9E3A" w14:textId="77777777" w:rsidTr="00B532A2">
        <w:tc>
          <w:tcPr>
            <w:tcW w:w="15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C48768" w14:textId="77777777" w:rsidR="008C4EFE" w:rsidRPr="003767A8" w:rsidRDefault="008C4EFE" w:rsidP="00B532A2">
            <w:pPr>
              <w:rPr>
                <w:rFonts w:ascii="Gill Sans MT" w:hAnsi="Gill Sans MT"/>
                <w:b/>
              </w:rPr>
            </w:pPr>
            <w:r w:rsidRPr="003767A8">
              <w:rPr>
                <w:rFonts w:ascii="Gill Sans MT" w:hAnsi="Gill Sans MT"/>
                <w:b/>
              </w:rPr>
              <w:t>Afsluiting/</w:t>
            </w:r>
            <w:r w:rsidRPr="003767A8">
              <w:rPr>
                <w:rFonts w:ascii="Gill Sans MT" w:hAnsi="Gill Sans MT"/>
                <w:b/>
              </w:rPr>
              <w:br/>
              <w:t>evaluatie met de lln.</w:t>
            </w:r>
          </w:p>
        </w:tc>
        <w:tc>
          <w:tcPr>
            <w:tcW w:w="748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18B6425" w14:textId="7F5D09EF" w:rsidR="008C4EFE" w:rsidRPr="003767A8" w:rsidRDefault="0007643C" w:rsidP="00B532A2">
            <w:pPr>
              <w:rPr>
                <w:rFonts w:ascii="Gill Sans MT" w:eastAsia="Trebuchet MS" w:hAnsi="Gill Sans MT" w:cs="Tahoma"/>
              </w:rPr>
            </w:pPr>
            <w:r w:rsidRPr="003767A8">
              <w:rPr>
                <w:rFonts w:ascii="Gill Sans MT" w:eastAsia="Trebuchet MS" w:hAnsi="Gill Sans MT" w:cs="Tahoma"/>
              </w:rPr>
              <w:t>(</w:t>
            </w:r>
            <w:r w:rsidR="008C4EFE" w:rsidRPr="003767A8">
              <w:rPr>
                <w:rFonts w:ascii="Gill Sans MT" w:eastAsia="Trebuchet MS" w:hAnsi="Gill Sans MT" w:cs="Tahoma"/>
              </w:rPr>
              <w:t xml:space="preserve"> </w:t>
            </w:r>
            <w:r w:rsidRPr="003767A8">
              <w:rPr>
                <w:rFonts w:ascii="Gill Sans MT" w:eastAsia="Trebuchet MS" w:hAnsi="Gill Sans MT" w:cs="Tahoma"/>
              </w:rPr>
              <w:t xml:space="preserve">+- </w:t>
            </w:r>
            <w:r w:rsidR="008A742A">
              <w:rPr>
                <w:rFonts w:ascii="Gill Sans MT" w:eastAsia="Trebuchet MS" w:hAnsi="Gill Sans MT" w:cs="Tahoma"/>
              </w:rPr>
              <w:t xml:space="preserve">5 minuten) we sluiten af en blikken terug op wat we hebben gedaan. </w:t>
            </w:r>
          </w:p>
        </w:tc>
      </w:tr>
    </w:tbl>
    <w:p w14:paraId="02FC1F85" w14:textId="77777777" w:rsidR="008C4EFE" w:rsidRPr="003767A8" w:rsidRDefault="008C4EFE" w:rsidP="008C4EFE">
      <w:pPr>
        <w:rPr>
          <w:rFonts w:ascii="Gill Sans MT" w:hAnsi="Gill Sans MT"/>
          <w:b/>
          <w:bCs/>
          <w:u w:val="single"/>
        </w:rPr>
      </w:pPr>
    </w:p>
    <w:p w14:paraId="40BE7045" w14:textId="77777777" w:rsidR="001B45AF" w:rsidRPr="003767A8" w:rsidRDefault="001B45AF"/>
    <w:sectPr w:rsidR="001B45AF" w:rsidRPr="003767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2F0F" w14:textId="77777777" w:rsidR="00B34091" w:rsidRDefault="00B34091">
      <w:pPr>
        <w:spacing w:after="0" w:line="240" w:lineRule="auto"/>
      </w:pPr>
      <w:r>
        <w:separator/>
      </w:r>
    </w:p>
  </w:endnote>
  <w:endnote w:type="continuationSeparator" w:id="0">
    <w:p w14:paraId="5C2CCDBC" w14:textId="77777777" w:rsidR="00B34091" w:rsidRDefault="00B34091">
      <w:pPr>
        <w:spacing w:after="0" w:line="240" w:lineRule="auto"/>
      </w:pPr>
      <w:r>
        <w:continuationSeparator/>
      </w:r>
    </w:p>
  </w:endnote>
  <w:endnote w:type="continuationNotice" w:id="1">
    <w:p w14:paraId="78ECAAA5" w14:textId="77777777" w:rsidR="00B34091" w:rsidRDefault="00B340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F750" w14:textId="77777777" w:rsidR="00B34091" w:rsidRDefault="00B34091">
      <w:pPr>
        <w:spacing w:after="0" w:line="240" w:lineRule="auto"/>
      </w:pPr>
      <w:r>
        <w:separator/>
      </w:r>
    </w:p>
  </w:footnote>
  <w:footnote w:type="continuationSeparator" w:id="0">
    <w:p w14:paraId="699FCAAF" w14:textId="77777777" w:rsidR="00B34091" w:rsidRDefault="00B34091">
      <w:pPr>
        <w:spacing w:after="0" w:line="240" w:lineRule="auto"/>
      </w:pPr>
      <w:r>
        <w:continuationSeparator/>
      </w:r>
    </w:p>
  </w:footnote>
  <w:footnote w:type="continuationNotice" w:id="1">
    <w:p w14:paraId="65BA6702" w14:textId="77777777" w:rsidR="00B34091" w:rsidRDefault="00B340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7C52" w14:textId="77777777" w:rsidR="009F543D" w:rsidRDefault="008C4EFE">
    <w:pPr>
      <w:pStyle w:val="Koptekst"/>
      <w:rPr>
        <w:color w:val="7030A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B1E69" wp14:editId="763A7370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479">
      <w:rPr>
        <w:rFonts w:ascii="Gill Sans MT" w:hAnsi="Gill Sans MT"/>
        <w:color w:val="7030A0"/>
      </w:rPr>
      <w:t>Handleiding educatief format bij C-Basis aanbod Kunst &amp; Co</w:t>
    </w:r>
  </w:p>
  <w:p w14:paraId="488D303A" w14:textId="77777777" w:rsidR="009F543D" w:rsidRPr="004870FC" w:rsidRDefault="008C4EFE">
    <w:pPr>
      <w:pStyle w:val="Koptekst"/>
      <w:rPr>
        <w:color w:val="808080" w:themeColor="background1" w:themeShade="80"/>
      </w:rPr>
    </w:pPr>
    <w:r w:rsidRPr="004F5479">
      <w:rPr>
        <w:color w:val="7030A0"/>
      </w:rPr>
      <w:t xml:space="preserve">                       </w:t>
    </w:r>
    <w:r>
      <w:rPr>
        <w:color w:val="7030A0"/>
      </w:rPr>
      <w:t xml:space="preserve">                                                                                                   </w:t>
    </w:r>
    <w:r w:rsidRPr="004F5479">
      <w:rPr>
        <w:color w:val="7030A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0EEB"/>
    <w:multiLevelType w:val="hybridMultilevel"/>
    <w:tmpl w:val="DD34C85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24949"/>
    <w:multiLevelType w:val="hybridMultilevel"/>
    <w:tmpl w:val="8468FCE6"/>
    <w:lvl w:ilvl="0" w:tplc="7DCC8072">
      <w:numFmt w:val="bullet"/>
      <w:lvlText w:val="•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4F01"/>
    <w:multiLevelType w:val="hybridMultilevel"/>
    <w:tmpl w:val="2DFC8BCE"/>
    <w:lvl w:ilvl="0" w:tplc="0413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759D"/>
    <w:multiLevelType w:val="hybridMultilevel"/>
    <w:tmpl w:val="B9E4EE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B0048"/>
    <w:multiLevelType w:val="hybridMultilevel"/>
    <w:tmpl w:val="FE5A56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21712"/>
    <w:multiLevelType w:val="hybridMultilevel"/>
    <w:tmpl w:val="7A3CB04E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6878577">
    <w:abstractNumId w:val="4"/>
  </w:num>
  <w:num w:numId="2" w16cid:durableId="1592154069">
    <w:abstractNumId w:val="1"/>
  </w:num>
  <w:num w:numId="3" w16cid:durableId="1212884724">
    <w:abstractNumId w:val="2"/>
  </w:num>
  <w:num w:numId="4" w16cid:durableId="100951724">
    <w:abstractNumId w:val="5"/>
  </w:num>
  <w:num w:numId="5" w16cid:durableId="389884690">
    <w:abstractNumId w:val="0"/>
  </w:num>
  <w:num w:numId="6" w16cid:durableId="133110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FE"/>
    <w:rsid w:val="000373BD"/>
    <w:rsid w:val="0004547A"/>
    <w:rsid w:val="000519EB"/>
    <w:rsid w:val="0007643C"/>
    <w:rsid w:val="000C7C1B"/>
    <w:rsid w:val="000D46A6"/>
    <w:rsid w:val="000E70DB"/>
    <w:rsid w:val="0015657E"/>
    <w:rsid w:val="00156E95"/>
    <w:rsid w:val="001A4F93"/>
    <w:rsid w:val="001B45AF"/>
    <w:rsid w:val="00234C03"/>
    <w:rsid w:val="00272CEB"/>
    <w:rsid w:val="00292057"/>
    <w:rsid w:val="002A2410"/>
    <w:rsid w:val="002A396E"/>
    <w:rsid w:val="002B0616"/>
    <w:rsid w:val="002E7F3C"/>
    <w:rsid w:val="00302466"/>
    <w:rsid w:val="003337FF"/>
    <w:rsid w:val="0035001F"/>
    <w:rsid w:val="00350A96"/>
    <w:rsid w:val="003767A8"/>
    <w:rsid w:val="003A1FDC"/>
    <w:rsid w:val="004168AD"/>
    <w:rsid w:val="00446584"/>
    <w:rsid w:val="00451668"/>
    <w:rsid w:val="00465D16"/>
    <w:rsid w:val="00465F56"/>
    <w:rsid w:val="004F5C6B"/>
    <w:rsid w:val="00514C8E"/>
    <w:rsid w:val="005612CF"/>
    <w:rsid w:val="005E2DB8"/>
    <w:rsid w:val="00676B4F"/>
    <w:rsid w:val="006A03E6"/>
    <w:rsid w:val="006A306E"/>
    <w:rsid w:val="006C4165"/>
    <w:rsid w:val="006D2ACE"/>
    <w:rsid w:val="00734263"/>
    <w:rsid w:val="007352CF"/>
    <w:rsid w:val="0074174A"/>
    <w:rsid w:val="00762586"/>
    <w:rsid w:val="00787008"/>
    <w:rsid w:val="007B2190"/>
    <w:rsid w:val="007F39C2"/>
    <w:rsid w:val="008A742A"/>
    <w:rsid w:val="008B5615"/>
    <w:rsid w:val="008C4EFE"/>
    <w:rsid w:val="008E5AC8"/>
    <w:rsid w:val="0092617A"/>
    <w:rsid w:val="00977CC0"/>
    <w:rsid w:val="009A3264"/>
    <w:rsid w:val="009F22ED"/>
    <w:rsid w:val="009F543D"/>
    <w:rsid w:val="00A37958"/>
    <w:rsid w:val="00A64DE1"/>
    <w:rsid w:val="00A76B40"/>
    <w:rsid w:val="00A77F03"/>
    <w:rsid w:val="00A83727"/>
    <w:rsid w:val="00A91B0E"/>
    <w:rsid w:val="00AF3CD4"/>
    <w:rsid w:val="00B20833"/>
    <w:rsid w:val="00B24772"/>
    <w:rsid w:val="00B27F89"/>
    <w:rsid w:val="00B34091"/>
    <w:rsid w:val="00B47A6B"/>
    <w:rsid w:val="00B534B6"/>
    <w:rsid w:val="00B63B14"/>
    <w:rsid w:val="00BA3A81"/>
    <w:rsid w:val="00BD36FD"/>
    <w:rsid w:val="00BE2F17"/>
    <w:rsid w:val="00C570FF"/>
    <w:rsid w:val="00C60604"/>
    <w:rsid w:val="00C748D6"/>
    <w:rsid w:val="00CA392E"/>
    <w:rsid w:val="00CB7539"/>
    <w:rsid w:val="00CF68E3"/>
    <w:rsid w:val="00D33D40"/>
    <w:rsid w:val="00D37E57"/>
    <w:rsid w:val="00D57325"/>
    <w:rsid w:val="00D8553E"/>
    <w:rsid w:val="00DF4BC4"/>
    <w:rsid w:val="00E3469A"/>
    <w:rsid w:val="00E37778"/>
    <w:rsid w:val="00E50F43"/>
    <w:rsid w:val="00E6177A"/>
    <w:rsid w:val="00E736BE"/>
    <w:rsid w:val="00EA0922"/>
    <w:rsid w:val="00EA2F81"/>
    <w:rsid w:val="00EE31FC"/>
    <w:rsid w:val="00EF1B5D"/>
    <w:rsid w:val="00EF7872"/>
    <w:rsid w:val="00F00929"/>
    <w:rsid w:val="00F43A71"/>
    <w:rsid w:val="00F573A4"/>
    <w:rsid w:val="00F95F89"/>
    <w:rsid w:val="00FA3ABB"/>
    <w:rsid w:val="00FA4946"/>
    <w:rsid w:val="00FD7C2C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3D82"/>
  <w15:chartTrackingRefBased/>
  <w15:docId w15:val="{6CB8F69D-5E27-4FB5-A0FF-AD69F3DE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4EFE"/>
    <w:pPr>
      <w:spacing w:after="200" w:line="276" w:lineRule="auto"/>
    </w:pPr>
    <w:rPr>
      <w:rFonts w:ascii="Arial" w:hAnsi="Arial"/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8C4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4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4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EFE"/>
    <w:rPr>
      <w:rFonts w:asciiTheme="majorHAnsi" w:eastAsiaTheme="majorEastAsia" w:hAnsiTheme="majorHAnsi" w:cstheme="majorBidi"/>
      <w:b/>
      <w:bCs/>
      <w:color w:val="C00000"/>
      <w:kern w:val="0"/>
      <w:sz w:val="36"/>
      <w:szCs w:val="28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8C4EFE"/>
    <w:rPr>
      <w:rFonts w:asciiTheme="majorHAnsi" w:eastAsiaTheme="majorEastAsia" w:hAnsiTheme="majorHAnsi" w:cstheme="majorBidi"/>
      <w:b/>
      <w:bCs/>
      <w:color w:val="000000" w:themeColor="text1"/>
      <w:kern w:val="0"/>
      <w:sz w:val="32"/>
      <w:szCs w:val="26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8C4EFE"/>
    <w:rPr>
      <w:rFonts w:asciiTheme="majorHAnsi" w:eastAsiaTheme="majorEastAsia" w:hAnsiTheme="majorHAnsi" w:cstheme="majorBidi"/>
      <w:b/>
      <w:bCs/>
      <w:color w:val="000000" w:themeColor="text1"/>
      <w:kern w:val="0"/>
      <w:sz w:val="24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8C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EFE"/>
    <w:rPr>
      <w:rFonts w:ascii="Arial" w:hAnsi="Arial"/>
      <w:kern w:val="0"/>
      <w14:ligatures w14:val="none"/>
    </w:rPr>
  </w:style>
  <w:style w:type="paragraph" w:styleId="Lijstalinea">
    <w:name w:val="List Paragraph"/>
    <w:basedOn w:val="Standaard"/>
    <w:uiPriority w:val="34"/>
    <w:qFormat/>
    <w:rsid w:val="008C4EF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C4EFE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72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72CEB"/>
    <w:rPr>
      <w:rFonts w:ascii="Arial" w:hAnsi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50da7-fb10-4b24-b6b1-c30cc7814a25">
      <Terms xmlns="http://schemas.microsoft.com/office/infopath/2007/PartnerControls"/>
    </lcf76f155ced4ddcb4097134ff3c332f>
    <TaxCatchAll xmlns="2ae022f3-3f35-4478-ad87-0ac991ec47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1FA11161C3045AC204886AEBCA88A" ma:contentTypeVersion="16" ma:contentTypeDescription="Een nieuw document maken." ma:contentTypeScope="" ma:versionID="c909bc74b148286ab6644ef9a145ae57">
  <xsd:schema xmlns:xsd="http://www.w3.org/2001/XMLSchema" xmlns:xs="http://www.w3.org/2001/XMLSchema" xmlns:p="http://schemas.microsoft.com/office/2006/metadata/properties" xmlns:ns2="393a4ab3-843b-4e8b-ba20-acd90e6d3d27" xmlns:ns3="ce850da7-fb10-4b24-b6b1-c30cc7814a25" xmlns:ns4="2ae022f3-3f35-4478-ad87-0ac991ec47dd" targetNamespace="http://schemas.microsoft.com/office/2006/metadata/properties" ma:root="true" ma:fieldsID="70bb56618c71ee57434b08b58b60a3d3" ns2:_="" ns3:_="" ns4:_="">
    <xsd:import namespace="393a4ab3-843b-4e8b-ba20-acd90e6d3d27"/>
    <xsd:import namespace="ce850da7-fb10-4b24-b6b1-c30cc7814a25"/>
    <xsd:import namespace="2ae022f3-3f35-4478-ad87-0ac991ec47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4ab3-843b-4e8b-ba20-acd90e6d3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50da7-fb10-4b24-b6b1-c30cc7814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49e9a65-eb24-475e-914c-24734e1205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022f3-3f35-4478-ad87-0ac991ec47d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5eb15b3-88df-49ab-ab87-ef80ebb9c239}" ma:internalName="TaxCatchAll" ma:showField="CatchAllData" ma:web="2ae022f3-3f35-4478-ad87-0ac991ec47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0AD59-D79B-4265-ABCC-DA432FB49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C48FC-70BC-44EA-9ED9-A0B40447F686}">
  <ds:schemaRefs>
    <ds:schemaRef ds:uri="http://schemas.microsoft.com/office/2006/metadata/properties"/>
    <ds:schemaRef ds:uri="http://schemas.microsoft.com/office/infopath/2007/PartnerControls"/>
    <ds:schemaRef ds:uri="ce850da7-fb10-4b24-b6b1-c30cc7814a25"/>
    <ds:schemaRef ds:uri="2ae022f3-3f35-4478-ad87-0ac991ec47dd"/>
  </ds:schemaRefs>
</ds:datastoreItem>
</file>

<file path=customXml/itemProps3.xml><?xml version="1.0" encoding="utf-8"?>
<ds:datastoreItem xmlns:ds="http://schemas.openxmlformats.org/officeDocument/2006/customXml" ds:itemID="{0729F46B-1421-4D4B-A64E-5D0E0B597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a4ab3-843b-4e8b-ba20-acd90e6d3d27"/>
    <ds:schemaRef ds:uri="ce850da7-fb10-4b24-b6b1-c30cc7814a25"/>
    <ds:schemaRef ds:uri="2ae022f3-3f35-4478-ad87-0ac991ec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Krancher</dc:creator>
  <cp:keywords/>
  <dc:description/>
  <cp:lastModifiedBy>Antonio Almeida</cp:lastModifiedBy>
  <cp:revision>5</cp:revision>
  <dcterms:created xsi:type="dcterms:W3CDTF">2023-06-06T13:02:00Z</dcterms:created>
  <dcterms:modified xsi:type="dcterms:W3CDTF">2024-01-30T11:31:00Z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0x010100F6D1FA11161C3045AC204886AEBCA88A</vt:lpwstr>
  </property>
  <property fmtid="{D5CDD505-2E9C-101B-9397-08002B2CF9AE}" pid="3" name="MediaServiceImageTags">
    <vt:lpwstr/>
  </property>
</Properties>
</file>